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402070">
        <w:rPr>
          <w:rFonts w:ascii="仿宋_GB2312" w:eastAsia="仿宋_GB2312" w:hAnsi="Gungsuh" w:hint="eastAsia"/>
          <w:b/>
          <w:sz w:val="36"/>
          <w:szCs w:val="44"/>
        </w:rPr>
        <w:t>6</w:t>
      </w:r>
      <w:r>
        <w:rPr>
          <w:rFonts w:ascii="仿宋_GB2312" w:eastAsia="仿宋_GB2312" w:hAnsi="Gungsuh" w:hint="eastAsia"/>
          <w:b/>
          <w:sz w:val="36"/>
          <w:szCs w:val="44"/>
        </w:rPr>
        <w:t>年第</w:t>
      </w:r>
      <w:r w:rsidR="00C03397">
        <w:rPr>
          <w:rFonts w:ascii="仿宋_GB2312" w:eastAsia="仿宋_GB2312" w:hAnsi="Gungsuh" w:hint="eastAsia"/>
          <w:b/>
          <w:sz w:val="36"/>
          <w:szCs w:val="44"/>
        </w:rPr>
        <w:t>3</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w:t>
      </w:r>
      <w:r w:rsidR="00C03397">
        <w:rPr>
          <w:rFonts w:ascii="仿宋_GB2312" w:eastAsia="仿宋_GB2312" w:hAnsi="宋体" w:hint="eastAsia"/>
          <w:b/>
          <w:sz w:val="36"/>
          <w:szCs w:val="44"/>
        </w:rPr>
        <w:t>6</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402070">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402070">
        <w:rPr>
          <w:rFonts w:ascii="仿宋_GB2312" w:eastAsia="仿宋_GB2312" w:hAnsi="Gungsuh" w:hint="eastAsia"/>
          <w:b/>
          <w:sz w:val="32"/>
          <w:szCs w:val="32"/>
        </w:rPr>
        <w:t>6</w:t>
      </w:r>
      <w:r w:rsidR="00C32995">
        <w:rPr>
          <w:rFonts w:ascii="仿宋_GB2312" w:eastAsia="仿宋_GB2312" w:hAnsi="Gungsuh" w:hint="eastAsia"/>
          <w:b/>
          <w:sz w:val="32"/>
          <w:szCs w:val="32"/>
        </w:rPr>
        <w:t>年</w:t>
      </w:r>
      <w:r w:rsidR="00402070">
        <w:rPr>
          <w:rFonts w:ascii="仿宋_GB2312" w:eastAsia="仿宋_GB2312" w:hAnsi="Gungsuh" w:hint="eastAsia"/>
          <w:b/>
          <w:sz w:val="32"/>
          <w:szCs w:val="32"/>
        </w:rPr>
        <w:t>1</w:t>
      </w:r>
      <w:r w:rsidR="00C32995">
        <w:rPr>
          <w:rFonts w:ascii="仿宋_GB2312" w:eastAsia="仿宋_GB2312" w:hAnsi="Gungsuh" w:hint="eastAsia"/>
          <w:b/>
          <w:sz w:val="32"/>
          <w:szCs w:val="32"/>
        </w:rPr>
        <w:t>月</w:t>
      </w:r>
      <w:r w:rsidR="00C03397">
        <w:rPr>
          <w:rFonts w:ascii="仿宋_GB2312" w:eastAsia="仿宋_GB2312" w:hAnsi="Gungsuh" w:hint="eastAsia"/>
          <w:b/>
          <w:sz w:val="32"/>
          <w:szCs w:val="32"/>
        </w:rPr>
        <w:t>23</w:t>
      </w:r>
      <w:r w:rsidR="00C32995">
        <w:rPr>
          <w:rFonts w:ascii="仿宋_GB2312" w:eastAsia="仿宋_GB2312" w:hAnsi="Gungsuh" w:hint="eastAsia"/>
          <w:b/>
          <w:sz w:val="32"/>
          <w:szCs w:val="32"/>
        </w:rPr>
        <w:t>日</w:t>
      </w:r>
    </w:p>
    <w:p w:rsidR="004D0412" w:rsidRDefault="00647DEB">
      <w:pPr>
        <w:spacing w:line="400" w:lineRule="exact"/>
        <w:rPr>
          <w:rFonts w:ascii="仿宋_GB2312" w:eastAsia="仿宋_GB2312" w:hAnsi="Gungsuh"/>
          <w:b/>
          <w:sz w:val="32"/>
          <w:szCs w:val="32"/>
        </w:rPr>
      </w:pPr>
      <w:r w:rsidRPr="00647DEB">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8A4092">
      <w:pPr>
        <w:pStyle w:val="2"/>
        <w:spacing w:after="0" w:line="480" w:lineRule="exact"/>
        <w:ind w:leftChars="0" w:left="418" w:hangingChars="130" w:hanging="418"/>
        <w:jc w:val="left"/>
        <w:rPr>
          <w:rFonts w:ascii="仿宋_GB2312"/>
          <w:b/>
          <w:bCs/>
          <w:sz w:val="32"/>
          <w:szCs w:val="32"/>
        </w:rPr>
      </w:pPr>
      <w:r>
        <w:rPr>
          <w:rFonts w:ascii="仿宋_GB2312" w:hint="eastAsia"/>
          <w:b/>
          <w:bCs/>
          <w:sz w:val="32"/>
          <w:szCs w:val="32"/>
        </w:rPr>
        <w:t>&gt;</w:t>
      </w:r>
      <w:r w:rsidR="00AE65B4" w:rsidRPr="00AE65B4">
        <w:rPr>
          <w:rFonts w:ascii="仿宋_GB2312" w:hint="eastAsia"/>
          <w:b/>
          <w:bCs/>
          <w:sz w:val="32"/>
          <w:szCs w:val="32"/>
        </w:rPr>
        <w:t>2026年贵州省级重点公共数据归集率瞄准60%</w:t>
      </w:r>
    </w:p>
    <w:p w:rsidR="000D3ACB" w:rsidRPr="009A1667"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E65B4" w:rsidRPr="00AE65B4">
        <w:rPr>
          <w:rFonts w:ascii="仿宋_GB2312" w:hint="eastAsia"/>
          <w:b/>
          <w:bCs/>
          <w:sz w:val="32"/>
          <w:szCs w:val="32"/>
        </w:rPr>
        <w:t>我省出台人工智能赋能教育五年行动方案</w:t>
      </w:r>
    </w:p>
    <w:p w:rsidR="00C07355"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hint="eastAsia"/>
        </w:rPr>
        <w:t xml:space="preserve"> </w:t>
      </w:r>
      <w:r w:rsidR="00AE65B4" w:rsidRPr="00AE65B4">
        <w:rPr>
          <w:rFonts w:ascii="仿宋_GB2312" w:hint="eastAsia"/>
          <w:b/>
          <w:bCs/>
          <w:sz w:val="32"/>
          <w:szCs w:val="32"/>
        </w:rPr>
        <w:t>2026年贵阳贵安计划推动数据标注产业规模突破8亿元</w:t>
      </w:r>
    </w:p>
    <w:p w:rsidR="004D0412" w:rsidRDefault="004D0412" w:rsidP="00C07355">
      <w:pPr>
        <w:pStyle w:val="2"/>
        <w:spacing w:after="0" w:line="44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rsidP="00822BD6">
      <w:pPr>
        <w:spacing w:line="160" w:lineRule="exact"/>
        <w:rPr>
          <w:lang w:val="zh-CN"/>
        </w:rPr>
      </w:pPr>
    </w:p>
    <w:p w:rsidR="008A4092"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E65B4" w:rsidRPr="00AE65B4">
        <w:rPr>
          <w:rFonts w:ascii="仿宋_GB2312" w:hint="eastAsia"/>
          <w:b/>
          <w:bCs/>
          <w:sz w:val="32"/>
          <w:szCs w:val="32"/>
        </w:rPr>
        <w:t>2025年我国数字经济占GDP比重约35％</w:t>
      </w:r>
    </w:p>
    <w:p w:rsidR="007B7840" w:rsidRDefault="00924DF2"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E65B4" w:rsidRPr="00AE65B4">
        <w:rPr>
          <w:rFonts w:ascii="仿宋_GB2312" w:hint="eastAsia"/>
          <w:b/>
          <w:bCs/>
          <w:sz w:val="32"/>
          <w:szCs w:val="32"/>
        </w:rPr>
        <w:t>2025年中国人工智能核心产业规模预计突破1.2万亿元</w:t>
      </w:r>
    </w:p>
    <w:p w:rsidR="00F222C0"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E65B4" w:rsidRPr="00AE65B4">
        <w:rPr>
          <w:rFonts w:ascii="仿宋_GB2312" w:hint="eastAsia"/>
          <w:b/>
          <w:bCs/>
          <w:sz w:val="32"/>
          <w:szCs w:val="32"/>
        </w:rPr>
        <w:t>安徽省加快打造公共数据“跑起来”示范场景</w:t>
      </w:r>
    </w:p>
    <w:p w:rsidR="004D0412" w:rsidRDefault="004D0412" w:rsidP="00C07355">
      <w:pPr>
        <w:pStyle w:val="2"/>
        <w:spacing w:after="0" w:line="44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E65B4" w:rsidRPr="00AE65B4">
        <w:rPr>
          <w:rFonts w:ascii="仿宋_GB2312" w:hint="eastAsia"/>
          <w:b/>
          <w:bCs/>
          <w:sz w:val="32"/>
          <w:szCs w:val="32"/>
        </w:rPr>
        <w:t>新模型可在医学影像中自动“找病灶”</w:t>
      </w:r>
    </w:p>
    <w:p w:rsidR="00C07355"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AE65B4" w:rsidRPr="00AE65B4">
        <w:rPr>
          <w:rFonts w:ascii="仿宋_GB2312" w:hint="eastAsia"/>
          <w:b/>
          <w:bCs/>
          <w:sz w:val="32"/>
          <w:szCs w:val="32"/>
        </w:rPr>
        <w:t>全球首个实时生成世界模型发布</w:t>
      </w:r>
    </w:p>
    <w:p w:rsidR="004D0412" w:rsidRPr="00524BB8" w:rsidRDefault="004D0412" w:rsidP="00C07355">
      <w:pPr>
        <w:pStyle w:val="2"/>
        <w:spacing w:after="0" w:line="44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F22AB8" w:rsidRDefault="00C32995" w:rsidP="001A5019">
      <w:pPr>
        <w:pStyle w:val="2"/>
        <w:spacing w:line="460" w:lineRule="exact"/>
        <w:ind w:leftChars="0" w:left="0" w:firstLineChars="0" w:firstLine="0"/>
        <w:jc w:val="left"/>
        <w:rPr>
          <w:rFonts w:ascii="仿宋_GB2312" w:hint="eastAsia"/>
          <w:b/>
          <w:bCs/>
          <w:sz w:val="32"/>
          <w:szCs w:val="32"/>
        </w:rPr>
      </w:pPr>
      <w:r>
        <w:rPr>
          <w:rFonts w:ascii="仿宋_GB2312" w:hint="eastAsia"/>
          <w:b/>
          <w:bCs/>
          <w:sz w:val="32"/>
          <w:szCs w:val="32"/>
        </w:rPr>
        <w:t>&gt;</w:t>
      </w:r>
      <w:r w:rsidR="00AE65B4" w:rsidRPr="00AE65B4">
        <w:rPr>
          <w:rFonts w:ascii="仿宋_GB2312" w:hint="eastAsia"/>
          <w:b/>
          <w:bCs/>
          <w:sz w:val="32"/>
          <w:szCs w:val="32"/>
        </w:rPr>
        <w:t>欧盟提出《数字网络法案》</w:t>
      </w:r>
      <w:r w:rsidR="00DD602B">
        <w:rPr>
          <w:rFonts w:ascii="仿宋_GB2312" w:hint="eastAsia"/>
          <w:b/>
          <w:bCs/>
          <w:sz w:val="32"/>
          <w:szCs w:val="32"/>
        </w:rPr>
        <w:t xml:space="preserve"> </w:t>
      </w:r>
      <w:r w:rsidR="00AE65B4" w:rsidRPr="00AE65B4">
        <w:rPr>
          <w:rFonts w:ascii="仿宋_GB2312" w:hint="eastAsia"/>
          <w:b/>
          <w:bCs/>
          <w:sz w:val="32"/>
          <w:szCs w:val="32"/>
        </w:rPr>
        <w:t>拟统一网络连接规则</w:t>
      </w:r>
    </w:p>
    <w:p w:rsidR="00AE65B4" w:rsidRDefault="00AE65B4" w:rsidP="001A5019">
      <w:pPr>
        <w:pStyle w:val="2"/>
        <w:spacing w:line="460" w:lineRule="exact"/>
        <w:ind w:leftChars="0" w:left="0" w:firstLineChars="0" w:firstLine="0"/>
        <w:jc w:val="left"/>
        <w:rPr>
          <w:rFonts w:ascii="仿宋_GB2312"/>
          <w:b/>
          <w:bCs/>
          <w:sz w:val="32"/>
          <w:szCs w:val="32"/>
        </w:rPr>
      </w:pPr>
    </w:p>
    <w:p w:rsidR="009E58E8" w:rsidRPr="009E58E8" w:rsidRDefault="009E58E8" w:rsidP="009E58E8">
      <w:pPr>
        <w:pStyle w:val="a5"/>
        <w:shd w:val="clear" w:color="auto" w:fill="FFFFFF"/>
        <w:spacing w:beforeAutospacing="0" w:afterAutospacing="0" w:line="600" w:lineRule="exact"/>
        <w:jc w:val="center"/>
        <w:rPr>
          <w:rFonts w:ascii="方正小标宋简体" w:eastAsia="方正小标宋简体"/>
          <w:sz w:val="43"/>
          <w:szCs w:val="43"/>
        </w:rPr>
      </w:pPr>
      <w:r w:rsidRPr="009E58E8">
        <w:rPr>
          <w:rFonts w:ascii="方正小标宋简体" w:eastAsia="方正小标宋简体" w:hint="eastAsia"/>
          <w:sz w:val="43"/>
          <w:szCs w:val="43"/>
        </w:rPr>
        <w:lastRenderedPageBreak/>
        <w:t>2026年贵州省级重点公共数据归集率瞄准60%</w:t>
      </w:r>
    </w:p>
    <w:p w:rsidR="009E58E8" w:rsidRPr="009E58E8" w:rsidRDefault="009E58E8" w:rsidP="009E58E8">
      <w:pPr>
        <w:pStyle w:val="a5"/>
        <w:shd w:val="clear" w:color="auto" w:fill="FFFFFF"/>
        <w:spacing w:beforeAutospacing="0" w:afterAutospacing="0" w:line="600" w:lineRule="exact"/>
        <w:jc w:val="center"/>
        <w:rPr>
          <w:rFonts w:ascii="仿宋_GB2312" w:eastAsia="仿宋_GB2312"/>
          <w:sz w:val="32"/>
          <w:szCs w:val="32"/>
        </w:rPr>
      </w:pPr>
      <w:r w:rsidRPr="009E58E8">
        <w:rPr>
          <w:rFonts w:ascii="仿宋_GB2312" w:eastAsia="仿宋_GB2312" w:hint="eastAsia"/>
          <w:sz w:val="32"/>
          <w:szCs w:val="32"/>
        </w:rPr>
        <w:t>（2026-01-16）</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1月13日，记者从2026年全省数据工作会议上获悉，今年贵州将着力推进“数据要素×”，建设可信开放的数据高地。打造“湖仓一体”的公共数据资源底座，实现教育、医疗、自然资源、人社等领域公共数据物理归集，力争省级重点部门公共数据归集率达到60%。</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强化公共数据归集。高质量修订我省数据共享开放条例，并研究制定配套规范标准、建立健全公共数据归集与信息化资金挂钩机制。省信息中心要成为全省公共数据汇聚中心和共享交换枢纽，落实国家政务数据编目要求，加快编制全省公共数据资源目录“一本账”。</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深化数据治理与有序回流。以重点领域的高频应用为抓手，深化“一数一源一标准”数据治理，在金融、人才、文旅、生态、医疗、公检法等管理领域打造一批公共数据专题库。有序推动数据回流市州，同步做好平台技术、体制机制、数据安全等各方面保障，确保回流市州数据接得住、保安全。</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加速数据市场化开发利用，今年将继续以公共数据率先“下场”为突破口，简化授权运营业务流程，健全定价收费、收益分配、安全责任等机制，推动公积金、社保、不动产、交通、水电气等高价值公共数据向社会开放和运营。鼓励广大数商在数据交易和价值释放中唱主角。支持贵阳大数据交易所探索完善数据流通交易的规则和标准，增强合规保障、生态培育等综合性服务。推动数据登记凭证在流通交易、资产入账入表、投资入股、融资担保等活动中的应用，引导金融机构开发符合数据资产特性的信贷金融产品。</w:t>
      </w:r>
    </w:p>
    <w:p w:rsid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完善数据基础制度和建好数据基础设施。加快推动数据产权登记制度落地实施，构建一体化数据登记体系。鼓励国有企业、龙头民营企业建设行业通识、专识知识库、语料库，在矿产、气象、民族语言、中医药、旅游、酱酒、生态、公共资源交易、科研等领域打造一批公共和行业高质量数据集，以此为基础推动可信数据空间建设。推进贵阳建设国家城市可信数据空间创新发展试点。探索各类数据空间实现跨层级、跨行业、跨企业互联互通，促进数据合规高效流通使用。</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9E58E8">
        <w:rPr>
          <w:rFonts w:ascii="仿宋_GB2312" w:eastAsia="仿宋_GB2312" w:hint="eastAsia"/>
          <w:sz w:val="32"/>
          <w:szCs w:val="32"/>
        </w:rPr>
        <w:t>（来源：贵州日报报刊社）</w:t>
      </w:r>
    </w:p>
    <w:p w:rsidR="001B0E3E" w:rsidRDefault="001B0E3E" w:rsidP="001B0E3E">
      <w:pPr>
        <w:pStyle w:val="a5"/>
        <w:shd w:val="clear" w:color="auto" w:fill="FFFFFF"/>
        <w:spacing w:beforeAutospacing="0" w:afterAutospacing="0" w:line="600" w:lineRule="exact"/>
        <w:rPr>
          <w:rFonts w:ascii="仿宋_GB2312" w:eastAsia="仿宋_GB2312"/>
          <w:sz w:val="32"/>
          <w:szCs w:val="32"/>
        </w:rPr>
      </w:pPr>
    </w:p>
    <w:p w:rsidR="009E58E8" w:rsidRPr="0018235E" w:rsidRDefault="009E58E8" w:rsidP="0018235E">
      <w:pPr>
        <w:pStyle w:val="a5"/>
        <w:shd w:val="clear" w:color="auto" w:fill="FFFFFF"/>
        <w:spacing w:beforeAutospacing="0" w:afterAutospacing="0" w:line="600" w:lineRule="exact"/>
        <w:jc w:val="center"/>
        <w:rPr>
          <w:rFonts w:ascii="方正小标宋简体" w:eastAsia="方正小标宋简体"/>
          <w:sz w:val="44"/>
          <w:szCs w:val="44"/>
        </w:rPr>
      </w:pPr>
      <w:bookmarkStart w:id="0" w:name="OLE_LINK9"/>
      <w:bookmarkStart w:id="1" w:name="OLE_LINK10"/>
      <w:r w:rsidRPr="0018235E">
        <w:rPr>
          <w:rFonts w:ascii="方正小标宋简体" w:eastAsia="方正小标宋简体" w:hint="eastAsia"/>
          <w:sz w:val="44"/>
          <w:szCs w:val="44"/>
        </w:rPr>
        <w:t>我省出台人工智能赋能教育五年行动方案</w:t>
      </w:r>
      <w:bookmarkEnd w:id="0"/>
      <w:bookmarkEnd w:id="1"/>
    </w:p>
    <w:p w:rsidR="009E58E8" w:rsidRPr="009E58E8" w:rsidRDefault="009E58E8" w:rsidP="0018235E">
      <w:pPr>
        <w:pStyle w:val="a5"/>
        <w:shd w:val="clear" w:color="auto" w:fill="FFFFFF"/>
        <w:spacing w:beforeAutospacing="0" w:afterAutospacing="0" w:line="600" w:lineRule="exact"/>
        <w:jc w:val="center"/>
        <w:rPr>
          <w:rFonts w:ascii="仿宋_GB2312" w:eastAsia="仿宋_GB2312"/>
          <w:sz w:val="32"/>
          <w:szCs w:val="32"/>
        </w:rPr>
      </w:pPr>
      <w:r w:rsidRPr="009E58E8">
        <w:rPr>
          <w:rFonts w:ascii="仿宋_GB2312" w:eastAsia="仿宋_GB2312" w:hint="eastAsia"/>
          <w:sz w:val="32"/>
          <w:szCs w:val="32"/>
        </w:rPr>
        <w:t>（2026-01-17）</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为加快推进人工智能赋能特色教育强省建设，结合贵州作为国家大数据综合试验区的产业基础和教育发展实际，省教育厅1月14日印发《贵州省推进人工智能赋能教育行动方案（2026—2030年）》，推动人工智能与教育教学、管理服务深度融合，打造贵州特色智慧教育新模式。</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方案明确“赋能导向、人机协同”原则，以提升师生人工智能素养为核心，全面普及人工智能通识教育。根据目标，到2027年将建成省级人工智能教育算力共享平台与特色资源库，培育100所省级数字化转型试点校；到2030年，基本建成覆盖大中小学及职业院校的人工智能一体化培养体系，实现人工智能教育全面普及，并推动本土特色教育大模型规模化应用。</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方案重点构建分层分类育人体系。基础教育阶段将梯度化开设人工智能课程，融入贵州民族文化、红色文化等本土元素；高等教育将推动“AI+”交叉学科建设与校企协同育人；职业教育则围绕本省产业需求，深化产教融合，培养智能技能人才。</w:t>
      </w: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在应用场景方面，将推广“教师+AI助教”协同教学模式，建设“智能学伴”与个性化学习系统，并利用人工智能助力学生综合素质评价、校园安防、考试管理及区域教育决策。此外，将依托中国—东盟教育交流周，拓展人工智能教育国际合作。</w:t>
      </w:r>
    </w:p>
    <w:p w:rsidR="0018235E" w:rsidRDefault="009E58E8" w:rsidP="009E58E8">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保障措施上，计划升级智慧校园基础设施，实施教师数字素养提升工程，构建教育智能算力共享平台，并研发符合本地需求的教育垂类大模型。省教育厅将统筹专项资金予以支持，并确保人工智能教育合规有序开展。</w:t>
      </w:r>
    </w:p>
    <w:p w:rsidR="009E58E8" w:rsidRPr="009E58E8" w:rsidRDefault="0018235E" w:rsidP="009E58E8">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9E58E8" w:rsidRPr="009E58E8">
        <w:rPr>
          <w:rFonts w:ascii="仿宋_GB2312" w:eastAsia="仿宋_GB2312" w:hint="eastAsia"/>
          <w:sz w:val="32"/>
          <w:szCs w:val="32"/>
        </w:rPr>
        <w:t>（来源：贵州日报）</w:t>
      </w:r>
    </w:p>
    <w:p w:rsidR="009E58E8" w:rsidRDefault="009E58E8" w:rsidP="009E58E8">
      <w:pPr>
        <w:pStyle w:val="a5"/>
        <w:shd w:val="clear" w:color="auto" w:fill="FFFFFF"/>
        <w:spacing w:beforeAutospacing="0" w:afterAutospacing="0" w:line="600" w:lineRule="exact"/>
        <w:rPr>
          <w:rFonts w:ascii="仿宋_GB2312" w:eastAsia="仿宋_GB2312"/>
          <w:sz w:val="32"/>
          <w:szCs w:val="32"/>
        </w:rPr>
      </w:pPr>
    </w:p>
    <w:p w:rsidR="00004E33" w:rsidRDefault="00004E33" w:rsidP="00004E33">
      <w:pPr>
        <w:pStyle w:val="a5"/>
        <w:shd w:val="clear" w:color="auto" w:fill="FFFFFF"/>
        <w:spacing w:beforeAutospacing="0" w:afterAutospacing="0" w:line="640" w:lineRule="exact"/>
        <w:jc w:val="center"/>
        <w:rPr>
          <w:rFonts w:ascii="方正小标宋简体" w:eastAsia="方正小标宋简体"/>
          <w:sz w:val="44"/>
          <w:szCs w:val="44"/>
        </w:rPr>
      </w:pPr>
      <w:bookmarkStart w:id="2" w:name="OLE_LINK7"/>
      <w:bookmarkStart w:id="3" w:name="OLE_LINK8"/>
      <w:r w:rsidRPr="00004E33">
        <w:rPr>
          <w:rFonts w:ascii="方正小标宋简体" w:eastAsia="方正小标宋简体" w:hint="eastAsia"/>
          <w:sz w:val="44"/>
          <w:szCs w:val="44"/>
        </w:rPr>
        <w:t>2026年贵阳贵安计划推动数据标注</w:t>
      </w:r>
    </w:p>
    <w:p w:rsidR="00004E33" w:rsidRPr="00004E33" w:rsidRDefault="00004E33" w:rsidP="00004E33">
      <w:pPr>
        <w:pStyle w:val="a5"/>
        <w:shd w:val="clear" w:color="auto" w:fill="FFFFFF"/>
        <w:spacing w:beforeAutospacing="0" w:afterAutospacing="0" w:line="640" w:lineRule="exact"/>
        <w:jc w:val="center"/>
        <w:rPr>
          <w:rFonts w:ascii="方正小标宋简体" w:eastAsia="方正小标宋简体"/>
          <w:sz w:val="44"/>
          <w:szCs w:val="44"/>
        </w:rPr>
      </w:pPr>
      <w:r w:rsidRPr="00004E33">
        <w:rPr>
          <w:rFonts w:ascii="方正小标宋简体" w:eastAsia="方正小标宋简体" w:hint="eastAsia"/>
          <w:sz w:val="44"/>
          <w:szCs w:val="44"/>
        </w:rPr>
        <w:t>产业规模突破8亿元</w:t>
      </w:r>
      <w:bookmarkEnd w:id="2"/>
      <w:bookmarkEnd w:id="3"/>
    </w:p>
    <w:p w:rsidR="00004E33" w:rsidRPr="00004E33" w:rsidRDefault="00004E33" w:rsidP="00004E33">
      <w:pPr>
        <w:pStyle w:val="a5"/>
        <w:shd w:val="clear" w:color="auto" w:fill="FFFFFF"/>
        <w:spacing w:beforeAutospacing="0" w:afterAutospacing="0" w:line="600" w:lineRule="exact"/>
        <w:jc w:val="center"/>
        <w:rPr>
          <w:rFonts w:ascii="仿宋_GB2312" w:eastAsia="仿宋_GB2312"/>
          <w:sz w:val="32"/>
          <w:szCs w:val="32"/>
        </w:rPr>
      </w:pPr>
      <w:r w:rsidRPr="00004E33">
        <w:rPr>
          <w:rFonts w:ascii="仿宋_GB2312" w:eastAsia="仿宋_GB2312" w:hint="eastAsia"/>
          <w:sz w:val="32"/>
          <w:szCs w:val="32"/>
        </w:rPr>
        <w:t>（2026-01-20）</w:t>
      </w:r>
    </w:p>
    <w:p w:rsidR="00004E33" w:rsidRPr="00004E33" w:rsidRDefault="00004E33" w:rsidP="00004E33">
      <w:pPr>
        <w:pStyle w:val="a5"/>
        <w:shd w:val="clear" w:color="auto" w:fill="FFFFFF"/>
        <w:spacing w:beforeAutospacing="0" w:afterAutospacing="0" w:line="600" w:lineRule="exact"/>
        <w:rPr>
          <w:rFonts w:ascii="仿宋_GB2312" w:eastAsia="仿宋_GB2312"/>
          <w:sz w:val="32"/>
          <w:szCs w:val="32"/>
        </w:rPr>
      </w:pPr>
      <w:r w:rsidRPr="00004E33">
        <w:rPr>
          <w:rFonts w:ascii="仿宋_GB2312" w:eastAsia="仿宋_GB2312" w:hint="eastAsia"/>
          <w:sz w:val="32"/>
          <w:szCs w:val="32"/>
        </w:rPr>
        <w:t xml:space="preserve">    人民网贵阳1月20日电  1月19日，贵阳市第十五届人民代表大会第六次会议开幕，听取了贵阳市政府工作报告。报告指出，2026年贵阳贵安将争创国家数据产业集聚区，加快发展数据标注及加工产业，建设人工智能数据工厂，培育贵安光谷、云岩、白云、高新等多个万人数据标注基地，数据标注产业规模突破8亿元。</w:t>
      </w:r>
    </w:p>
    <w:p w:rsidR="00004E33" w:rsidRPr="00004E33" w:rsidRDefault="00004E33" w:rsidP="00F678A7">
      <w:pPr>
        <w:pStyle w:val="a5"/>
        <w:shd w:val="clear" w:color="auto" w:fill="FFFFFF"/>
        <w:spacing w:beforeAutospacing="0" w:afterAutospacing="0" w:line="580" w:lineRule="exact"/>
        <w:rPr>
          <w:rFonts w:ascii="仿宋_GB2312" w:eastAsia="仿宋_GB2312"/>
          <w:sz w:val="32"/>
          <w:szCs w:val="32"/>
        </w:rPr>
      </w:pPr>
      <w:r w:rsidRPr="00004E33">
        <w:rPr>
          <w:rFonts w:ascii="仿宋_GB2312" w:eastAsia="仿宋_GB2312" w:hint="eastAsia"/>
          <w:sz w:val="32"/>
          <w:szCs w:val="32"/>
        </w:rPr>
        <w:t xml:space="preserve">    当前，贵阳贵安数字经济已具备扎实的产业基础。累计落地大型及以上数据中心26个，算力规模突破150EFLOPS、智算占比超98%，成为全国国产化智算能力最强、资源最多的地区之一；预计两化融合发展水平达到67.5，“一硬一软”两大产业规模突破1400亿元，其中软件和信息技术服务业年均增长35.23%，“中国数谷”声名远扬。</w:t>
      </w:r>
    </w:p>
    <w:p w:rsidR="00004E33" w:rsidRPr="00004E33" w:rsidRDefault="00004E33" w:rsidP="00F678A7">
      <w:pPr>
        <w:pStyle w:val="a5"/>
        <w:shd w:val="clear" w:color="auto" w:fill="FFFFFF"/>
        <w:spacing w:beforeAutospacing="0" w:afterAutospacing="0" w:line="600" w:lineRule="exact"/>
        <w:rPr>
          <w:rFonts w:ascii="仿宋_GB2312" w:eastAsia="仿宋_GB2312"/>
          <w:sz w:val="32"/>
          <w:szCs w:val="32"/>
        </w:rPr>
      </w:pPr>
      <w:r w:rsidRPr="00004E33">
        <w:rPr>
          <w:rFonts w:ascii="仿宋_GB2312" w:eastAsia="仿宋_GB2312" w:hint="eastAsia"/>
          <w:sz w:val="32"/>
          <w:szCs w:val="32"/>
        </w:rPr>
        <w:t xml:space="preserve">    报告指出，持续做强做优数字经济是推动2026年经济社会发展的重点工作。除加快发展数据标注及加工产业外，2026年贵阳贵安将加大智算中心招引力度，加快智算中心等重点项目建设，远谋近施推进算电协同，算力规模突破190EFLOPS。扩大公共数据有效供给，推进贵阳城市可信数据空间试点，建设行业高质量数据集5个以上，打造公共数据授权运营产品和服务10个以上。深化“城市大脑2.0”建设，推出政用、民用、商用数字应用场景50个。</w:t>
      </w:r>
    </w:p>
    <w:p w:rsidR="00F678A7" w:rsidRDefault="00004E33" w:rsidP="00004E33">
      <w:pPr>
        <w:pStyle w:val="a5"/>
        <w:shd w:val="clear" w:color="auto" w:fill="FFFFFF"/>
        <w:spacing w:beforeAutospacing="0" w:afterAutospacing="0" w:line="600" w:lineRule="exact"/>
        <w:rPr>
          <w:rFonts w:ascii="仿宋_GB2312" w:eastAsia="仿宋_GB2312" w:hint="eastAsia"/>
          <w:sz w:val="32"/>
          <w:szCs w:val="32"/>
        </w:rPr>
      </w:pPr>
      <w:r w:rsidRPr="00004E33">
        <w:rPr>
          <w:rFonts w:ascii="仿宋_GB2312" w:eastAsia="仿宋_GB2312" w:hint="eastAsia"/>
          <w:sz w:val="32"/>
          <w:szCs w:val="32"/>
        </w:rPr>
        <w:t xml:space="preserve">    同时，聚焦“四类产业”，加快发展算力硬件制造、调度适配、数据中心运维保障等业态，迭代升级全国一体化算力网络国家（贵州）枢纽节点调度平台，做大算力产业规模；深入实施“人工智能+”行动，聚焦“一大一小，一人一品，一车一机”，形成一批赋能产业的创新模式；加快发展“一硬一软”</w:t>
      </w:r>
      <w:r w:rsidR="00F678A7" w:rsidRPr="00004E33">
        <w:rPr>
          <w:rFonts w:ascii="仿宋_GB2312" w:eastAsia="仿宋_GB2312" w:hint="eastAsia"/>
          <w:sz w:val="32"/>
          <w:szCs w:val="32"/>
        </w:rPr>
        <w:t>两大产业，规模以上互联网和相关服务业、软件和信息技术服</w:t>
      </w:r>
    </w:p>
    <w:p w:rsidR="00004E33" w:rsidRDefault="00004E33" w:rsidP="00004E33">
      <w:pPr>
        <w:pStyle w:val="a5"/>
        <w:shd w:val="clear" w:color="auto" w:fill="FFFFFF"/>
        <w:spacing w:beforeAutospacing="0" w:afterAutospacing="0" w:line="600" w:lineRule="exact"/>
        <w:rPr>
          <w:rFonts w:ascii="仿宋_GB2312" w:eastAsia="仿宋_GB2312"/>
          <w:sz w:val="32"/>
          <w:szCs w:val="32"/>
        </w:rPr>
      </w:pPr>
      <w:r w:rsidRPr="00004E33">
        <w:rPr>
          <w:rFonts w:ascii="仿宋_GB2312" w:eastAsia="仿宋_GB2312" w:hint="eastAsia"/>
          <w:sz w:val="32"/>
          <w:szCs w:val="32"/>
        </w:rPr>
        <w:t>务业营收分别增长13%、10%。</w:t>
      </w:r>
    </w:p>
    <w:p w:rsidR="00004E33" w:rsidRDefault="00004E33" w:rsidP="00004E33">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F678A7">
        <w:rPr>
          <w:rFonts w:ascii="仿宋_GB2312" w:eastAsia="仿宋_GB2312" w:hint="eastAsia"/>
          <w:sz w:val="32"/>
          <w:szCs w:val="32"/>
        </w:rPr>
        <w:t xml:space="preserve">  </w:t>
      </w:r>
      <w:r>
        <w:rPr>
          <w:rFonts w:ascii="仿宋_GB2312" w:eastAsia="仿宋_GB2312" w:hint="eastAsia"/>
          <w:sz w:val="32"/>
          <w:szCs w:val="32"/>
        </w:rPr>
        <w:t xml:space="preserve">                </w:t>
      </w:r>
      <w:r w:rsidRPr="00004E33">
        <w:rPr>
          <w:rFonts w:ascii="仿宋_GB2312" w:eastAsia="仿宋_GB2312" w:hint="eastAsia"/>
          <w:sz w:val="32"/>
          <w:szCs w:val="32"/>
        </w:rPr>
        <w:t>（来源：人民网－贵州频道）</w:t>
      </w:r>
    </w:p>
    <w:p w:rsidR="009E58E8" w:rsidRDefault="009E58E8" w:rsidP="001B0E3E">
      <w:pPr>
        <w:pStyle w:val="a5"/>
        <w:shd w:val="clear" w:color="auto" w:fill="FFFFFF"/>
        <w:spacing w:beforeAutospacing="0" w:afterAutospacing="0" w:line="600" w:lineRule="exact"/>
        <w:rPr>
          <w:rFonts w:ascii="仿宋_GB2312" w:eastAsia="仿宋_GB2312"/>
          <w:sz w:val="32"/>
          <w:szCs w:val="32"/>
        </w:rPr>
      </w:pPr>
    </w:p>
    <w:p w:rsidR="0018235E" w:rsidRPr="0018235E" w:rsidRDefault="0018235E" w:rsidP="0018235E">
      <w:pPr>
        <w:pStyle w:val="a5"/>
        <w:shd w:val="clear" w:color="auto" w:fill="FFFFFF"/>
        <w:spacing w:beforeAutospacing="0" w:afterAutospacing="0" w:line="600" w:lineRule="exact"/>
        <w:jc w:val="center"/>
        <w:rPr>
          <w:rFonts w:ascii="方正小标宋简体" w:eastAsia="方正小标宋简体"/>
          <w:sz w:val="44"/>
          <w:szCs w:val="44"/>
        </w:rPr>
      </w:pPr>
      <w:bookmarkStart w:id="4" w:name="OLE_LINK5"/>
      <w:bookmarkStart w:id="5" w:name="OLE_LINK6"/>
      <w:r w:rsidRPr="0018235E">
        <w:rPr>
          <w:rFonts w:ascii="方正小标宋简体" w:eastAsia="方正小标宋简体" w:hint="eastAsia"/>
          <w:sz w:val="44"/>
          <w:szCs w:val="44"/>
        </w:rPr>
        <w:t>2025年我国数字经济占GDP比重约35％</w:t>
      </w:r>
      <w:bookmarkEnd w:id="4"/>
      <w:bookmarkEnd w:id="5"/>
    </w:p>
    <w:p w:rsidR="0018235E" w:rsidRPr="009E58E8" w:rsidRDefault="0018235E" w:rsidP="0018235E">
      <w:pPr>
        <w:pStyle w:val="a5"/>
        <w:shd w:val="clear" w:color="auto" w:fill="FFFFFF"/>
        <w:spacing w:beforeAutospacing="0" w:afterAutospacing="0" w:line="600" w:lineRule="exact"/>
        <w:jc w:val="center"/>
        <w:rPr>
          <w:rFonts w:ascii="仿宋_GB2312" w:eastAsia="仿宋_GB2312"/>
          <w:sz w:val="32"/>
          <w:szCs w:val="32"/>
        </w:rPr>
      </w:pPr>
      <w:r w:rsidRPr="009E58E8">
        <w:rPr>
          <w:rFonts w:ascii="仿宋_GB2312" w:eastAsia="仿宋_GB2312" w:hint="eastAsia"/>
          <w:sz w:val="32"/>
          <w:szCs w:val="32"/>
        </w:rPr>
        <w:t>（2026-01-21）</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1月20日，国新办举行新闻发布会，介绍落实中央经济工作会议精神，推动“十五五”实现良好开局有关情况。据悉，2025年我国数字经济增加值有望达到49万亿元，占GDP的比重约35％。</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国家发展改革委国民经济综合司司长周陈介绍，展望2026年，我国经济结构将持续向“优”、发展动能持续向“新”、整体发展态势持续向“好”，新质生产力稳步发展，消费与投资、科技与产业、城乡与区域都将释放出巨大的发展潜能。</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从点上看，新技术新产品新场景蔚然成势。新能源、新材料、航空航天、量子科技、生物制造、具身智能等新的经济增长点正蓄势待发，新型储能装机规模已经突破了1亿千瓦，占全球比重超过40％。去年实施的“人工智能+”行动，正在为我国海量的场景优势赋能增效，人工智能加速从数字世界走向物理世界，将带动高端制造、新兴消费、新业态新模式爆发式增长。</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从线上看，创新链产业链人才链加速融合。我国有完整的产业体系，有14亿多人口的超大规模市场，也有全球规模最宏大、门类最齐全的人才资源，具备将创新成果从“书架”推上“货架”的全链条全场景的优势。数字消费、数字贸易以及微短剧等，融合了创新、产业、人才，实现了聚集发展。2025年我国数字经济增加值有望达到49万亿元，占GDP的比重约35％，未来将创造出更大的市场空间。</w:t>
      </w:r>
    </w:p>
    <w:p w:rsidR="00E96054"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从面上看，动力源地区创新引领作用持续增强。中央经济工作会议已经部署建设北京（京津冀）、上海（长三角）、粤港澳大湾区三个国际科技创新中心，近期设立的国家创业投资引导基金专门设立了3只区域基金，通过投资“子基金+直投项目”实现逐级放大，正加快打造形成全球科技创新高地和新兴产业重要策源地。</w:t>
      </w:r>
    </w:p>
    <w:p w:rsidR="0018235E" w:rsidRPr="009E58E8" w:rsidRDefault="00E96054" w:rsidP="0018235E">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18235E" w:rsidRPr="009E58E8">
        <w:rPr>
          <w:rFonts w:ascii="仿宋_GB2312" w:eastAsia="仿宋_GB2312" w:hint="eastAsia"/>
          <w:sz w:val="32"/>
          <w:szCs w:val="32"/>
        </w:rPr>
        <w:t>（来源：人民邮电报）</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p>
    <w:p w:rsidR="00E96054" w:rsidRDefault="0018235E" w:rsidP="00E96054">
      <w:pPr>
        <w:pStyle w:val="a5"/>
        <w:shd w:val="clear" w:color="auto" w:fill="FFFFFF"/>
        <w:spacing w:beforeAutospacing="0" w:afterAutospacing="0" w:line="640" w:lineRule="exact"/>
        <w:jc w:val="center"/>
        <w:rPr>
          <w:rFonts w:ascii="方正小标宋简体" w:eastAsia="方正小标宋简体"/>
          <w:sz w:val="44"/>
          <w:szCs w:val="44"/>
        </w:rPr>
      </w:pPr>
      <w:bookmarkStart w:id="6" w:name="OLE_LINK4"/>
      <w:r w:rsidRPr="00E96054">
        <w:rPr>
          <w:rFonts w:ascii="方正小标宋简体" w:eastAsia="方正小标宋简体" w:hint="eastAsia"/>
          <w:sz w:val="44"/>
          <w:szCs w:val="44"/>
        </w:rPr>
        <w:t>2025年中国人工智能核心产业规模</w:t>
      </w:r>
    </w:p>
    <w:p w:rsidR="0018235E" w:rsidRPr="00E96054" w:rsidRDefault="0018235E" w:rsidP="00E96054">
      <w:pPr>
        <w:pStyle w:val="a5"/>
        <w:shd w:val="clear" w:color="auto" w:fill="FFFFFF"/>
        <w:spacing w:beforeAutospacing="0" w:afterAutospacing="0" w:line="640" w:lineRule="exact"/>
        <w:jc w:val="center"/>
        <w:rPr>
          <w:rFonts w:ascii="方正小标宋简体" w:eastAsia="方正小标宋简体"/>
          <w:sz w:val="44"/>
          <w:szCs w:val="44"/>
        </w:rPr>
      </w:pPr>
      <w:r w:rsidRPr="00E96054">
        <w:rPr>
          <w:rFonts w:ascii="方正小标宋简体" w:eastAsia="方正小标宋简体" w:hint="eastAsia"/>
          <w:sz w:val="44"/>
          <w:szCs w:val="44"/>
        </w:rPr>
        <w:t>预计突破1.2万亿元</w:t>
      </w:r>
      <w:bookmarkEnd w:id="6"/>
    </w:p>
    <w:p w:rsidR="0018235E" w:rsidRPr="009E58E8" w:rsidRDefault="0018235E" w:rsidP="00E96054">
      <w:pPr>
        <w:pStyle w:val="a5"/>
        <w:shd w:val="clear" w:color="auto" w:fill="FFFFFF"/>
        <w:spacing w:beforeAutospacing="0" w:afterAutospacing="0" w:line="600" w:lineRule="exact"/>
        <w:jc w:val="center"/>
        <w:rPr>
          <w:rFonts w:ascii="仿宋_GB2312" w:eastAsia="仿宋_GB2312"/>
          <w:sz w:val="32"/>
          <w:szCs w:val="32"/>
        </w:rPr>
      </w:pPr>
      <w:r w:rsidRPr="009E58E8">
        <w:rPr>
          <w:rFonts w:ascii="仿宋_GB2312" w:eastAsia="仿宋_GB2312" w:hint="eastAsia"/>
          <w:sz w:val="32"/>
          <w:szCs w:val="32"/>
        </w:rPr>
        <w:t>（2026-01-21）</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中新社北京1月21日电  中国工信部副部长张云明21日在国务院新闻办公室举行的新闻发布会上介绍，据有关机构测算，2025年中国人工智能企业数量超过6000家，核心产业规模预计突破1.2万亿元人民币。</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2025年是中国人工智能产业活力迸发、亮点纷呈的一年。”张云明说，中国国内企业发布多款人工智能芯片产品，智能算力规模达1590EFLOPS(每秒百亿亿次浮点运算)，行业高质量数据集加速涌现，国内大模型引领全球开源生态。人工智能应用已覆盖钢铁、有色、电力、通信等重点行业，逐渐深入到产品研发、质量检测、客户服务等重点环节。</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AI(人工智能)产品也日益丰富。AI手机、AI电脑、AI眼镜等人工智能终端产品加快走进千家万户。2025年前三季度，中国智能眼镜市场出货量超过178万副，其中近八成是AI眼镜，为生产生活赋予更多科技感。</w:t>
      </w:r>
    </w:p>
    <w:p w:rsidR="0018235E" w:rsidRPr="009E58E8"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今年1月，工信部等八部门印发《“人工智能+制造”专项行动实施意见》。张云明表示，下一步，要抓好技术创新，加快突破训练芯片、异构算力等关键技术；抓好融合应用，聚焦软件编程、新材料研发、医药研发、信息通信等行业领域，体系化推动大小模型、智能体实现突破。</w:t>
      </w:r>
    </w:p>
    <w:p w:rsidR="0018235E" w:rsidRDefault="0018235E" w:rsidP="0018235E">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对于人工智能对就业的影响，张云明表示，技术进步往往会伴随就业结构的重构、就业岗位的迭代。但重构不等于消失，迭代不等于替代，要用发展的眼光来看待发展中的问题。从工业革命到信息技术革命，历次重大技术变革都引发过对就业的担忧，但最终都通过产业转型实现了生产力的提升、就业结构的优化和就业岗位的新增。</w:t>
      </w:r>
    </w:p>
    <w:p w:rsidR="009E58E8" w:rsidRDefault="0018235E" w:rsidP="0018235E">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9E58E8">
        <w:rPr>
          <w:rFonts w:ascii="仿宋_GB2312" w:eastAsia="仿宋_GB2312" w:hint="eastAsia"/>
          <w:sz w:val="32"/>
          <w:szCs w:val="32"/>
        </w:rPr>
        <w:t>（来源：中国新闻网）</w:t>
      </w:r>
    </w:p>
    <w:p w:rsidR="009E58E8" w:rsidRDefault="009E58E8" w:rsidP="001B0E3E">
      <w:pPr>
        <w:pStyle w:val="a5"/>
        <w:shd w:val="clear" w:color="auto" w:fill="FFFFFF"/>
        <w:spacing w:beforeAutospacing="0" w:afterAutospacing="0" w:line="600" w:lineRule="exact"/>
        <w:rPr>
          <w:rFonts w:ascii="仿宋_GB2312" w:eastAsia="仿宋_GB2312"/>
          <w:sz w:val="32"/>
          <w:szCs w:val="32"/>
        </w:rPr>
      </w:pPr>
    </w:p>
    <w:p w:rsidR="00E96054" w:rsidRPr="00E96054" w:rsidRDefault="00E96054" w:rsidP="00E96054">
      <w:pPr>
        <w:pStyle w:val="a5"/>
        <w:shd w:val="clear" w:color="auto" w:fill="FFFFFF"/>
        <w:spacing w:beforeAutospacing="0" w:afterAutospacing="0" w:line="600" w:lineRule="exact"/>
        <w:jc w:val="center"/>
        <w:rPr>
          <w:rFonts w:ascii="方正小标宋简体" w:eastAsia="方正小标宋简体"/>
          <w:sz w:val="44"/>
          <w:szCs w:val="44"/>
        </w:rPr>
      </w:pPr>
      <w:bookmarkStart w:id="7" w:name="OLE_LINK2"/>
      <w:bookmarkStart w:id="8" w:name="OLE_LINK3"/>
      <w:r w:rsidRPr="00E96054">
        <w:rPr>
          <w:rFonts w:ascii="方正小标宋简体" w:eastAsia="方正小标宋简体" w:hint="eastAsia"/>
          <w:sz w:val="44"/>
          <w:szCs w:val="44"/>
        </w:rPr>
        <w:t>安徽省加快打造公共数据“跑起来”示范场景</w:t>
      </w:r>
      <w:bookmarkEnd w:id="7"/>
      <w:bookmarkEnd w:id="8"/>
    </w:p>
    <w:p w:rsidR="00E96054" w:rsidRDefault="00E96054" w:rsidP="00E96054">
      <w:pPr>
        <w:pStyle w:val="a5"/>
        <w:shd w:val="clear" w:color="auto" w:fill="FFFFFF"/>
        <w:spacing w:beforeAutospacing="0" w:afterAutospacing="0" w:line="600" w:lineRule="exact"/>
        <w:jc w:val="center"/>
        <w:rPr>
          <w:rFonts w:ascii="仿宋_GB2312" w:eastAsia="仿宋_GB2312" w:hint="eastAsia"/>
          <w:sz w:val="32"/>
          <w:szCs w:val="32"/>
        </w:rPr>
      </w:pPr>
      <w:r w:rsidRPr="009E58E8">
        <w:rPr>
          <w:rFonts w:ascii="仿宋_GB2312" w:eastAsia="仿宋_GB2312" w:hint="eastAsia"/>
          <w:sz w:val="32"/>
          <w:szCs w:val="32"/>
        </w:rPr>
        <w:t>（2026-01-19）</w:t>
      </w:r>
    </w:p>
    <w:p w:rsidR="00F678A7" w:rsidRDefault="00F678A7" w:rsidP="00F678A7">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9E58E8">
        <w:rPr>
          <w:rFonts w:ascii="仿宋_GB2312" w:eastAsia="仿宋_GB2312" w:hint="eastAsia"/>
          <w:sz w:val="32"/>
          <w:szCs w:val="32"/>
        </w:rPr>
        <w:t>近日，我省“以数据多跑路助力全省‘综合查一次’改革”和“人工智能+重点人群健康管理服务”两个场景成功入选第四</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批国家公共数据“跑起来”示范场景。</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由省司法厅和省数据资源管理局牵头申报的“以数据多跑路助力全省‘综合查一次’改革”场景，致力于破解多头检查、重复检查问题，通过建立全省统一的行政检查数据标准和流程规范，实现“闭环查、码上查、联合查、监督查”，为全面推进严格规范公正文明执法，打造一流法治化营商环境贡献安徽样板。</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由合肥市数据资源管理局和安徽省合数智医科技有限公司牵头申报的“人工智能+重点人群健康管理服务”场景，聚焦基层公共卫生服务需求，运用医学大模型等先进技术，面向儿童、青少年、孕产妇等重点人群，打造健康风险智能评估、干预方案自动生成和精准触达等一系列公卫服务应用，让健康管理服务更加精准、高效、可及。</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去年以来，我省贯彻落实国家数据局公共数据“跑起来”示范场景建设工作部署，系统推进场景创新，聚焦民生服务及人工智能、低空经济等领域，遴选一批综合性重大场景、行业领域集成式场景、高价值小切口场景项目，以场景为牵引推动公共数据融合应用与价值释放。</w:t>
      </w:r>
    </w:p>
    <w:p w:rsidR="00F678A7" w:rsidRDefault="00E96054" w:rsidP="00E96054">
      <w:pPr>
        <w:pStyle w:val="a5"/>
        <w:shd w:val="clear" w:color="auto" w:fill="FFFFFF"/>
        <w:spacing w:beforeAutospacing="0" w:afterAutospacing="0" w:line="600" w:lineRule="exact"/>
        <w:rPr>
          <w:rFonts w:ascii="仿宋_GB2312" w:eastAsia="仿宋_GB2312" w:hint="eastAsia"/>
          <w:sz w:val="32"/>
          <w:szCs w:val="32"/>
        </w:rPr>
      </w:pPr>
      <w:r w:rsidRPr="009E58E8">
        <w:rPr>
          <w:rFonts w:ascii="仿宋_GB2312" w:eastAsia="仿宋_GB2312" w:hint="eastAsia"/>
          <w:sz w:val="32"/>
          <w:szCs w:val="32"/>
        </w:rPr>
        <w:t xml:space="preserve">    其中，构建长效管理机制，对示范场景实施常态化申报和动态管理，按照政务数据共享、公共数据开放、公共数据授权运营三类开发利用模式遴选项目，首批发布30个省级场景清单。完善多元保障体系，将省级政务类场景建设纳入数字安徽专项</w:t>
      </w:r>
      <w:r w:rsidR="00F678A7" w:rsidRPr="009E58E8">
        <w:rPr>
          <w:rFonts w:ascii="仿宋_GB2312" w:eastAsia="仿宋_GB2312" w:hint="eastAsia"/>
          <w:sz w:val="32"/>
          <w:szCs w:val="32"/>
        </w:rPr>
        <w:t>资金统筹安排，鼓励各地、各部门将重点场景建设纳入现有政</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策保障体系，扩大公共数据供给规模，推动场景大规模应用。</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截至目前，数据驱动低空经济多领域创新场景打造、人工智能+重点人群健康管理服务等8个场景入选国家公共数据“跑起来”示范场景，入选数量居全国前列。</w:t>
      </w:r>
    </w:p>
    <w:p w:rsidR="00E96054"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据悉，我省将以高质量建设国家数据要素试验区为抓手，进一步推动完善数据基础制度，释放公共数据资源价值，激发公共数据资源的供给动力和全社会用数活力。</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9E58E8">
        <w:rPr>
          <w:rFonts w:ascii="仿宋_GB2312" w:eastAsia="仿宋_GB2312" w:hint="eastAsia"/>
          <w:sz w:val="32"/>
          <w:szCs w:val="32"/>
        </w:rPr>
        <w:t>（来源：安徽日报）</w:t>
      </w:r>
    </w:p>
    <w:p w:rsidR="009E58E8" w:rsidRDefault="009E58E8" w:rsidP="001B0E3E">
      <w:pPr>
        <w:pStyle w:val="a5"/>
        <w:shd w:val="clear" w:color="auto" w:fill="FFFFFF"/>
        <w:spacing w:beforeAutospacing="0" w:afterAutospacing="0" w:line="600" w:lineRule="exact"/>
        <w:rPr>
          <w:rFonts w:ascii="仿宋_GB2312" w:eastAsia="仿宋_GB2312"/>
          <w:sz w:val="32"/>
          <w:szCs w:val="32"/>
        </w:rPr>
      </w:pPr>
    </w:p>
    <w:p w:rsidR="00E96054" w:rsidRPr="00E96054" w:rsidRDefault="00E96054" w:rsidP="00E96054">
      <w:pPr>
        <w:pStyle w:val="a5"/>
        <w:shd w:val="clear" w:color="auto" w:fill="FFFFFF"/>
        <w:spacing w:beforeAutospacing="0" w:afterAutospacing="0" w:line="600" w:lineRule="exact"/>
        <w:jc w:val="center"/>
        <w:rPr>
          <w:rFonts w:ascii="方正小标宋简体" w:eastAsia="方正小标宋简体"/>
          <w:sz w:val="44"/>
          <w:szCs w:val="44"/>
        </w:rPr>
      </w:pPr>
      <w:bookmarkStart w:id="9" w:name="OLE_LINK1"/>
      <w:r w:rsidRPr="00E96054">
        <w:rPr>
          <w:rFonts w:ascii="方正小标宋简体" w:eastAsia="方正小标宋简体" w:hint="eastAsia"/>
          <w:sz w:val="44"/>
          <w:szCs w:val="44"/>
        </w:rPr>
        <w:t>新模型可在医学影像中自动“找病灶”</w:t>
      </w:r>
    </w:p>
    <w:bookmarkEnd w:id="9"/>
    <w:p w:rsidR="00E96054" w:rsidRPr="009E58E8" w:rsidRDefault="00E96054" w:rsidP="00E96054">
      <w:pPr>
        <w:pStyle w:val="a5"/>
        <w:shd w:val="clear" w:color="auto" w:fill="FFFFFF"/>
        <w:spacing w:beforeAutospacing="0" w:afterAutospacing="0" w:line="600" w:lineRule="exact"/>
        <w:jc w:val="center"/>
        <w:rPr>
          <w:rFonts w:ascii="仿宋_GB2312" w:eastAsia="仿宋_GB2312"/>
          <w:sz w:val="32"/>
          <w:szCs w:val="32"/>
        </w:rPr>
      </w:pPr>
      <w:r w:rsidRPr="009E58E8">
        <w:rPr>
          <w:rFonts w:ascii="仿宋_GB2312" w:eastAsia="仿宋_GB2312" w:hint="eastAsia"/>
          <w:sz w:val="32"/>
          <w:szCs w:val="32"/>
        </w:rPr>
        <w:t>（2026-01-19）</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科技日报讯  1月14日，记者从中国科学院深圳先进技术研究院获悉，该院医学成像科学与技术系统全国重点实验室研究员王珊珊等组成的联合团队提出了一种名为AFLoc的人工智能模型，该模型不需要医生提前标注病灶，就能自动在医学影像中“找病灶”。相关成果日前发表于《自然·生物医学工程》。</w:t>
      </w:r>
    </w:p>
    <w:p w:rsidR="00E96054" w:rsidRDefault="00E96054" w:rsidP="00E96054">
      <w:pPr>
        <w:pStyle w:val="a5"/>
        <w:shd w:val="clear" w:color="auto" w:fill="FFFFFF"/>
        <w:spacing w:beforeAutospacing="0" w:afterAutospacing="0" w:line="600" w:lineRule="exact"/>
        <w:rPr>
          <w:rFonts w:ascii="仿宋_GB2312" w:eastAsia="仿宋_GB2312" w:hint="eastAsia"/>
          <w:sz w:val="32"/>
          <w:szCs w:val="32"/>
        </w:rPr>
      </w:pPr>
      <w:r w:rsidRPr="009E58E8">
        <w:rPr>
          <w:rFonts w:ascii="仿宋_GB2312" w:eastAsia="仿宋_GB2312" w:hint="eastAsia"/>
          <w:sz w:val="32"/>
          <w:szCs w:val="32"/>
        </w:rPr>
        <w:t xml:space="preserve">　　研究团队介绍，他们让AFLoc模型同时学习两类信息。一类是医学影像本身，如胸片、眼底照片或病理切片；另一类是医生撰写的临床报告。通过反复对照学习，AFLoc模型会逐渐“明白”临床报告中提到的疾病描述，及其在影像中的对应区域。久而久之，即使没有人工标注，模型也能在影像中准确标出最可能的病灶位置。</w:t>
      </w:r>
    </w:p>
    <w:p w:rsidR="00F678A7" w:rsidRPr="009E58E8" w:rsidRDefault="00F678A7"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 xml:space="preserve">　　据悉，研究团队在胸部X光、眼底影像和组织病理图像三</w:t>
      </w:r>
    </w:p>
    <w:p w:rsidR="00E96054" w:rsidRPr="009E58E8" w:rsidRDefault="00E96054" w:rsidP="00E96054">
      <w:pPr>
        <w:pStyle w:val="a5"/>
        <w:shd w:val="clear" w:color="auto" w:fill="FFFFFF"/>
        <w:spacing w:beforeAutospacing="0" w:afterAutospacing="0" w:line="600" w:lineRule="exact"/>
        <w:rPr>
          <w:rFonts w:ascii="仿宋_GB2312" w:eastAsia="仿宋_GB2312"/>
          <w:sz w:val="32"/>
          <w:szCs w:val="32"/>
        </w:rPr>
      </w:pPr>
      <w:r w:rsidRPr="009E58E8">
        <w:rPr>
          <w:rFonts w:ascii="仿宋_GB2312" w:eastAsia="仿宋_GB2312" w:hint="eastAsia"/>
          <w:sz w:val="32"/>
          <w:szCs w:val="32"/>
        </w:rPr>
        <w:t>种典型医学影像模态上对AFLoc进行了系统验证，结果显示模型均表现出优异性能。</w:t>
      </w:r>
    </w:p>
    <w:p w:rsidR="00E96054" w:rsidRPr="009E58E8" w:rsidRDefault="00E96054" w:rsidP="00AE65B4">
      <w:pPr>
        <w:pStyle w:val="a5"/>
        <w:shd w:val="clear" w:color="auto" w:fill="FFFFFF"/>
        <w:spacing w:beforeAutospacing="0" w:afterAutospacing="0" w:line="620" w:lineRule="exact"/>
        <w:rPr>
          <w:rFonts w:ascii="仿宋_GB2312" w:eastAsia="仿宋_GB2312"/>
          <w:sz w:val="32"/>
          <w:szCs w:val="32"/>
        </w:rPr>
      </w:pPr>
      <w:r w:rsidRPr="009E58E8">
        <w:rPr>
          <w:rFonts w:ascii="仿宋_GB2312" w:eastAsia="仿宋_GB2312" w:hint="eastAsia"/>
          <w:sz w:val="32"/>
          <w:szCs w:val="32"/>
        </w:rPr>
        <w:t xml:space="preserve">　　在胸片实验中，AFLoc在覆盖肺炎、胸腔积液、气胸等34种常见胸部疾病、涉及8个主流公开数据集的测试中，在多项病灶定位指标上优于现有方法，并在多个病种的定位中达到甚至超越人类专家的水平。在眼底影像和组织病理图像任务中，AFLoc同样展现出稳定的病灶定位能力，定位精度优于当前主流模型。</w:t>
      </w:r>
    </w:p>
    <w:p w:rsidR="00E96054" w:rsidRPr="009E58E8" w:rsidRDefault="00E96054" w:rsidP="00AE65B4">
      <w:pPr>
        <w:pStyle w:val="a5"/>
        <w:shd w:val="clear" w:color="auto" w:fill="FFFFFF"/>
        <w:spacing w:beforeAutospacing="0" w:afterAutospacing="0" w:line="620" w:lineRule="exact"/>
        <w:rPr>
          <w:rFonts w:ascii="仿宋_GB2312" w:eastAsia="仿宋_GB2312"/>
          <w:sz w:val="32"/>
          <w:szCs w:val="32"/>
        </w:rPr>
      </w:pPr>
      <w:r w:rsidRPr="009E58E8">
        <w:rPr>
          <w:rFonts w:ascii="仿宋_GB2312" w:eastAsia="仿宋_GB2312" w:hint="eastAsia"/>
          <w:sz w:val="32"/>
          <w:szCs w:val="32"/>
        </w:rPr>
        <w:t xml:space="preserve">　　除病灶定位外，AFLoc还展现出强大的疾病诊断能力。在胸部X光、眼底影像和组织病理图像的零样本分类任务中，其整体表现均优于现有方法。尤其在眼底视网膜病变诊断中，AFLoc的零样本分类性能甚至超越了部分依赖人工标注数据微调的模型。</w:t>
      </w:r>
    </w:p>
    <w:p w:rsidR="00E96054" w:rsidRPr="009E58E8" w:rsidRDefault="00E96054" w:rsidP="00AE65B4">
      <w:pPr>
        <w:pStyle w:val="a5"/>
        <w:shd w:val="clear" w:color="auto" w:fill="FFFFFF"/>
        <w:spacing w:beforeAutospacing="0" w:afterAutospacing="0" w:line="620" w:lineRule="exact"/>
        <w:rPr>
          <w:rFonts w:ascii="仿宋_GB2312" w:eastAsia="仿宋_GB2312"/>
          <w:sz w:val="32"/>
          <w:szCs w:val="32"/>
        </w:rPr>
      </w:pPr>
      <w:r w:rsidRPr="009E58E8">
        <w:rPr>
          <w:rFonts w:ascii="仿宋_GB2312" w:eastAsia="仿宋_GB2312" w:hint="eastAsia"/>
          <w:sz w:val="32"/>
          <w:szCs w:val="32"/>
        </w:rPr>
        <w:t xml:space="preserve">　　“这一模型有效规避了传统深度学习方法对大规模人工标注数据的依赖，显著提升了医学影像数据的利用效率与模型的泛化能力，为临床影像人工智能从‘依赖手工标注’迈向‘自监督学习’提供了可行路径，也为构建更智能、更具通用性的医学人工智能系统提供了新的技术范式。”王珊珊说。</w:t>
      </w:r>
    </w:p>
    <w:p w:rsidR="00E96054" w:rsidRDefault="00E96054" w:rsidP="00AE65B4">
      <w:pPr>
        <w:pStyle w:val="a5"/>
        <w:shd w:val="clear" w:color="auto" w:fill="FFFFFF"/>
        <w:spacing w:beforeAutospacing="0" w:afterAutospacing="0" w:line="620" w:lineRule="exact"/>
        <w:rPr>
          <w:rFonts w:ascii="仿宋_GB2312" w:eastAsia="仿宋_GB2312"/>
          <w:sz w:val="32"/>
          <w:szCs w:val="32"/>
        </w:rPr>
      </w:pPr>
      <w:r w:rsidRPr="009E58E8">
        <w:rPr>
          <w:rFonts w:ascii="仿宋_GB2312" w:eastAsia="仿宋_GB2312" w:hint="eastAsia"/>
          <w:sz w:val="32"/>
          <w:szCs w:val="32"/>
        </w:rPr>
        <w:t xml:space="preserve">　　据悉，研究团队未来还将进一步推动AFLoc在多中心真实临床场景中的验证与应用，加速其向临床辅助诊断系统的转化落地。</w:t>
      </w:r>
    </w:p>
    <w:p w:rsidR="00E96054" w:rsidRPr="009E58E8" w:rsidRDefault="00E96054" w:rsidP="00AE65B4">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9E58E8">
        <w:rPr>
          <w:rFonts w:ascii="仿宋_GB2312" w:eastAsia="仿宋_GB2312" w:hint="eastAsia"/>
          <w:sz w:val="32"/>
          <w:szCs w:val="32"/>
        </w:rPr>
        <w:t>（来源：科技日报）</w:t>
      </w:r>
    </w:p>
    <w:p w:rsidR="00E96054" w:rsidRPr="00E96054" w:rsidRDefault="00E96054" w:rsidP="00E96054">
      <w:pPr>
        <w:pStyle w:val="a5"/>
        <w:shd w:val="clear" w:color="auto" w:fill="FFFFFF"/>
        <w:spacing w:beforeAutospacing="0" w:afterAutospacing="0" w:line="600" w:lineRule="exact"/>
        <w:jc w:val="center"/>
        <w:rPr>
          <w:rFonts w:ascii="方正小标宋简体" w:eastAsia="方正小标宋简体"/>
          <w:sz w:val="44"/>
          <w:szCs w:val="44"/>
        </w:rPr>
      </w:pPr>
      <w:r w:rsidRPr="00E96054">
        <w:rPr>
          <w:rFonts w:ascii="方正小标宋简体" w:eastAsia="方正小标宋简体" w:hint="eastAsia"/>
          <w:sz w:val="44"/>
          <w:szCs w:val="44"/>
        </w:rPr>
        <w:t>全球首个实时生成世界模型发布</w:t>
      </w:r>
    </w:p>
    <w:p w:rsidR="00E96054" w:rsidRPr="009E58E8" w:rsidRDefault="00E96054" w:rsidP="00E96054">
      <w:pPr>
        <w:pStyle w:val="a5"/>
        <w:shd w:val="clear" w:color="auto" w:fill="FFFFFF"/>
        <w:spacing w:beforeAutospacing="0" w:afterAutospacing="0" w:line="600" w:lineRule="exact"/>
        <w:jc w:val="center"/>
        <w:rPr>
          <w:rFonts w:ascii="仿宋_GB2312" w:eastAsia="仿宋_GB2312"/>
          <w:sz w:val="32"/>
          <w:szCs w:val="32"/>
        </w:rPr>
      </w:pPr>
      <w:r w:rsidRPr="009E58E8">
        <w:rPr>
          <w:rFonts w:ascii="仿宋_GB2312" w:eastAsia="仿宋_GB2312" w:hint="eastAsia"/>
          <w:sz w:val="32"/>
          <w:szCs w:val="32"/>
        </w:rPr>
        <w:t>（2026-01-20）</w:t>
      </w:r>
    </w:p>
    <w:p w:rsidR="00E96054" w:rsidRPr="009E58E8" w:rsidRDefault="00E96054" w:rsidP="00F678A7">
      <w:pPr>
        <w:pStyle w:val="a5"/>
        <w:shd w:val="clear" w:color="auto" w:fill="FFFFFF"/>
        <w:spacing w:beforeAutospacing="0" w:afterAutospacing="0" w:line="620" w:lineRule="exact"/>
        <w:rPr>
          <w:rFonts w:ascii="仿宋_GB2312" w:eastAsia="仿宋_GB2312"/>
          <w:sz w:val="32"/>
          <w:szCs w:val="32"/>
        </w:rPr>
      </w:pPr>
      <w:r w:rsidRPr="009E58E8">
        <w:rPr>
          <w:rFonts w:ascii="仿宋_GB2312" w:eastAsia="仿宋_GB2312" w:hint="eastAsia"/>
          <w:sz w:val="32"/>
          <w:szCs w:val="32"/>
        </w:rPr>
        <w:t xml:space="preserve">　　近日，全球首个做到实时生成的通用实时世界模型PixVerse R1在海外发布。它标志着AI视频生成从“静态输出、等待成片”的旧范式，迈入了“实时交互、持续演化”的全新阶段。</w:t>
      </w:r>
    </w:p>
    <w:p w:rsidR="00E96054" w:rsidRPr="009E58E8" w:rsidRDefault="00E96054" w:rsidP="00F678A7">
      <w:pPr>
        <w:pStyle w:val="a5"/>
        <w:shd w:val="clear" w:color="auto" w:fill="FFFFFF"/>
        <w:spacing w:beforeAutospacing="0" w:afterAutospacing="0" w:line="620" w:lineRule="exact"/>
        <w:rPr>
          <w:rFonts w:ascii="仿宋_GB2312" w:eastAsia="仿宋_GB2312"/>
          <w:sz w:val="32"/>
          <w:szCs w:val="32"/>
        </w:rPr>
      </w:pPr>
      <w:r w:rsidRPr="009E58E8">
        <w:rPr>
          <w:rFonts w:ascii="仿宋_GB2312" w:eastAsia="仿宋_GB2312" w:hint="eastAsia"/>
          <w:sz w:val="32"/>
          <w:szCs w:val="32"/>
        </w:rPr>
        <w:t xml:space="preserve">　　据悉，PixVerse R1作为全球首个支持最高1080P分辨率通用实时世界模型，通过瞬时响应引擎实现了“实时交互”。传统模型需要用户输入完整指令并等待数十秒生成固定视频；而R1允许用户在视频连续生成的过程中，实时通过语言或草图发出指令（如“让角色转身”“切换雨天”），系统能立即响应并流畅衔接变化，实现“边聊边生成”，使视频内容可无限延续和演化。同时，该模型还通过Omni原生多模态基础模型与自回归流式生成机制，将流式视觉世界的创作权交给用户，让每个人都可以成为AI世界的创作者。</w:t>
      </w:r>
    </w:p>
    <w:p w:rsidR="00E96054" w:rsidRDefault="00E96054" w:rsidP="00F678A7">
      <w:pPr>
        <w:pStyle w:val="a5"/>
        <w:shd w:val="clear" w:color="auto" w:fill="FFFFFF"/>
        <w:spacing w:beforeAutospacing="0" w:afterAutospacing="0" w:line="620" w:lineRule="exact"/>
        <w:rPr>
          <w:rFonts w:ascii="仿宋_GB2312" w:eastAsia="仿宋_GB2312"/>
          <w:sz w:val="32"/>
          <w:szCs w:val="32"/>
        </w:rPr>
      </w:pPr>
      <w:r w:rsidRPr="009E58E8">
        <w:rPr>
          <w:rFonts w:ascii="仿宋_GB2312" w:eastAsia="仿宋_GB2312" w:hint="eastAsia"/>
          <w:sz w:val="32"/>
          <w:szCs w:val="32"/>
        </w:rPr>
        <w:t xml:space="preserve">　　AI视频生成应用PixVerse，此前在技术上已实现多轮升级迭代。目前模型已预设多个AI世界，并支持用户自定义。未来，基于可交互数字世界计算的底层能力，PixVerse R1会在AI原生游戏（角色与环境实时响应玩家）、互动电影与直播（观众决定剧情）、虚拟场景构建以及创意营销（实时修改广告片）等领域开启应用，为用户提供更沉浸的体验。</w:t>
      </w:r>
    </w:p>
    <w:p w:rsidR="00E96054" w:rsidRPr="009E58E8" w:rsidRDefault="00E96054" w:rsidP="00F678A7">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9E58E8">
        <w:rPr>
          <w:rFonts w:ascii="仿宋_GB2312" w:eastAsia="仿宋_GB2312" w:hint="eastAsia"/>
          <w:sz w:val="32"/>
          <w:szCs w:val="32"/>
        </w:rPr>
        <w:t>（来源：人民邮电报）</w:t>
      </w:r>
    </w:p>
    <w:p w:rsidR="00F678A7" w:rsidRDefault="00F678A7" w:rsidP="00F678A7">
      <w:pPr>
        <w:pStyle w:val="a5"/>
        <w:shd w:val="clear" w:color="auto" w:fill="FFFFFF"/>
        <w:spacing w:beforeAutospacing="0" w:afterAutospacing="0" w:line="640" w:lineRule="exact"/>
        <w:jc w:val="center"/>
        <w:rPr>
          <w:rFonts w:ascii="方正小标宋简体" w:eastAsia="方正小标宋简体" w:hint="eastAsia"/>
          <w:sz w:val="44"/>
          <w:szCs w:val="44"/>
        </w:rPr>
      </w:pPr>
      <w:r w:rsidRPr="00F678A7">
        <w:rPr>
          <w:rFonts w:ascii="方正小标宋简体" w:eastAsia="方正小标宋简体" w:hint="eastAsia"/>
          <w:sz w:val="44"/>
          <w:szCs w:val="44"/>
        </w:rPr>
        <w:t>欧盟提出《数字网络法案》</w:t>
      </w:r>
    </w:p>
    <w:p w:rsidR="00F678A7" w:rsidRPr="00F678A7" w:rsidRDefault="00F678A7" w:rsidP="00F678A7">
      <w:pPr>
        <w:pStyle w:val="a5"/>
        <w:shd w:val="clear" w:color="auto" w:fill="FFFFFF"/>
        <w:spacing w:beforeAutospacing="0" w:afterAutospacing="0" w:line="640" w:lineRule="exact"/>
        <w:jc w:val="center"/>
        <w:rPr>
          <w:rFonts w:ascii="方正小标宋简体" w:eastAsia="方正小标宋简体" w:hint="eastAsia"/>
          <w:sz w:val="44"/>
          <w:szCs w:val="44"/>
        </w:rPr>
      </w:pPr>
      <w:r w:rsidRPr="00F678A7">
        <w:rPr>
          <w:rFonts w:ascii="方正小标宋简体" w:eastAsia="方正小标宋简体" w:hint="eastAsia"/>
          <w:sz w:val="44"/>
          <w:szCs w:val="44"/>
        </w:rPr>
        <w:t>拟统一网络连接规则</w:t>
      </w:r>
    </w:p>
    <w:p w:rsidR="00F678A7" w:rsidRPr="00F678A7" w:rsidRDefault="00F678A7" w:rsidP="00F678A7">
      <w:pPr>
        <w:pStyle w:val="a5"/>
        <w:shd w:val="clear" w:color="auto" w:fill="FFFFFF"/>
        <w:spacing w:beforeAutospacing="0" w:afterAutospacing="0" w:line="600" w:lineRule="exact"/>
        <w:jc w:val="center"/>
        <w:rPr>
          <w:rFonts w:ascii="仿宋_GB2312" w:eastAsia="仿宋_GB2312" w:hint="eastAsia"/>
          <w:sz w:val="32"/>
          <w:szCs w:val="32"/>
        </w:rPr>
      </w:pPr>
      <w:r w:rsidRPr="00F678A7">
        <w:rPr>
          <w:rFonts w:ascii="仿宋_GB2312" w:eastAsia="仿宋_GB2312" w:hint="eastAsia"/>
          <w:sz w:val="32"/>
          <w:szCs w:val="32"/>
        </w:rPr>
        <w:t>（2026-01-22）</w:t>
      </w:r>
    </w:p>
    <w:p w:rsidR="00F678A7" w:rsidRPr="00F678A7" w:rsidRDefault="00F678A7" w:rsidP="00F678A7">
      <w:pPr>
        <w:pStyle w:val="a5"/>
        <w:shd w:val="clear" w:color="auto" w:fill="FFFFFF"/>
        <w:spacing w:beforeAutospacing="0" w:afterAutospacing="0" w:line="600" w:lineRule="exact"/>
        <w:rPr>
          <w:rFonts w:ascii="仿宋_GB2312" w:eastAsia="仿宋_GB2312" w:hint="eastAsia"/>
          <w:sz w:val="32"/>
          <w:szCs w:val="32"/>
        </w:rPr>
      </w:pPr>
      <w:r w:rsidRPr="00F678A7">
        <w:rPr>
          <w:rFonts w:ascii="仿宋_GB2312" w:eastAsia="仿宋_GB2312" w:hint="eastAsia"/>
          <w:sz w:val="32"/>
          <w:szCs w:val="32"/>
        </w:rPr>
        <w:t xml:space="preserve">　　新华社布鲁塞尔1月21日电  欧盟委员会21日提出《数字网络法案》立法提案，简化统一连接网络的相关规则，从而为运营商投资部署先进光纤和移动网络创造条件，支撑人工智能、云计算等创新技术的应用。</w:t>
      </w:r>
    </w:p>
    <w:p w:rsidR="00F678A7" w:rsidRPr="00F678A7" w:rsidRDefault="00F678A7" w:rsidP="00F678A7">
      <w:pPr>
        <w:pStyle w:val="a5"/>
        <w:shd w:val="clear" w:color="auto" w:fill="FFFFFF"/>
        <w:spacing w:beforeAutospacing="0" w:afterAutospacing="0" w:line="600" w:lineRule="exact"/>
        <w:rPr>
          <w:rFonts w:ascii="仿宋_GB2312" w:eastAsia="仿宋_GB2312" w:hint="eastAsia"/>
          <w:sz w:val="32"/>
          <w:szCs w:val="32"/>
        </w:rPr>
      </w:pPr>
      <w:r w:rsidRPr="00F678A7">
        <w:rPr>
          <w:rFonts w:ascii="仿宋_GB2312" w:eastAsia="仿宋_GB2312" w:hint="eastAsia"/>
          <w:sz w:val="32"/>
          <w:szCs w:val="32"/>
        </w:rPr>
        <w:t xml:space="preserve">　　欧盟委员会当天发布的新闻公报称，该提案重点之一是加强连接领域的单一市场，通过统一规则和便利跨境经营，激励运营商扩大规模、发展并创新。</w:t>
      </w:r>
    </w:p>
    <w:p w:rsidR="00F678A7" w:rsidRPr="00F678A7" w:rsidRDefault="00F678A7" w:rsidP="00F678A7">
      <w:pPr>
        <w:pStyle w:val="a5"/>
        <w:shd w:val="clear" w:color="auto" w:fill="FFFFFF"/>
        <w:spacing w:beforeAutospacing="0" w:afterAutospacing="0" w:line="600" w:lineRule="exact"/>
        <w:rPr>
          <w:rFonts w:ascii="仿宋_GB2312" w:eastAsia="仿宋_GB2312" w:hint="eastAsia"/>
          <w:sz w:val="32"/>
          <w:szCs w:val="32"/>
        </w:rPr>
      </w:pPr>
      <w:r w:rsidRPr="00F678A7">
        <w:rPr>
          <w:rFonts w:ascii="仿宋_GB2312" w:eastAsia="仿宋_GB2312" w:hint="eastAsia"/>
          <w:sz w:val="32"/>
          <w:szCs w:val="32"/>
        </w:rPr>
        <w:t xml:space="preserve">　　据介绍，企业只需在一个成员国注册，即可在欧盟范围内提供服务；欧盟拟建立欧盟层级的频谱授权框架，以推动泛欧卫星通信服务发展；提高各成员国频谱授权的一致性，给予运营商更长期的频谱许可证，并将许可证设为默认可续。</w:t>
      </w:r>
    </w:p>
    <w:p w:rsidR="00F678A7" w:rsidRPr="00F678A7" w:rsidRDefault="00F678A7" w:rsidP="00F678A7">
      <w:pPr>
        <w:pStyle w:val="a5"/>
        <w:shd w:val="clear" w:color="auto" w:fill="FFFFFF"/>
        <w:spacing w:beforeAutospacing="0" w:afterAutospacing="0" w:line="600" w:lineRule="exact"/>
        <w:rPr>
          <w:rFonts w:ascii="仿宋_GB2312" w:eastAsia="仿宋_GB2312" w:hint="eastAsia"/>
          <w:sz w:val="32"/>
          <w:szCs w:val="32"/>
        </w:rPr>
      </w:pPr>
      <w:r w:rsidRPr="00F678A7">
        <w:rPr>
          <w:rFonts w:ascii="仿宋_GB2312" w:eastAsia="仿宋_GB2312" w:hint="eastAsia"/>
          <w:sz w:val="32"/>
          <w:szCs w:val="32"/>
        </w:rPr>
        <w:t xml:space="preserve">　　公报称，该提案还引入强制性国家转型计划，要求成员国2029年提交国家计划，以确保在2030年至2035年间逐步淘汰传统铜缆网络并过渡到先进网络。</w:t>
      </w:r>
    </w:p>
    <w:p w:rsidR="00636E71" w:rsidRDefault="00F678A7" w:rsidP="00F678A7">
      <w:pPr>
        <w:pStyle w:val="a5"/>
        <w:shd w:val="clear" w:color="auto" w:fill="FFFFFF"/>
        <w:spacing w:beforeAutospacing="0" w:afterAutospacing="0" w:line="600" w:lineRule="exact"/>
        <w:rPr>
          <w:rFonts w:ascii="仿宋_GB2312" w:eastAsia="仿宋_GB2312" w:hint="eastAsia"/>
          <w:sz w:val="32"/>
          <w:szCs w:val="32"/>
        </w:rPr>
      </w:pPr>
      <w:r w:rsidRPr="00F678A7">
        <w:rPr>
          <w:rFonts w:ascii="仿宋_GB2312" w:eastAsia="仿宋_GB2312" w:hint="eastAsia"/>
          <w:sz w:val="32"/>
          <w:szCs w:val="32"/>
        </w:rPr>
        <w:t xml:space="preserve">　　根据公报，下一步，新提案将提交欧洲议会和欧盟理事会审议。</w:t>
      </w:r>
    </w:p>
    <w:p w:rsidR="00F678A7" w:rsidRPr="00F678A7" w:rsidRDefault="00636E71" w:rsidP="00F678A7">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00F678A7" w:rsidRPr="00F678A7">
        <w:rPr>
          <w:rFonts w:ascii="仿宋_GB2312" w:eastAsia="仿宋_GB2312" w:hint="eastAsia"/>
          <w:sz w:val="32"/>
          <w:szCs w:val="32"/>
        </w:rPr>
        <w:t>（来源：新华网）</w:t>
      </w:r>
    </w:p>
    <w:p w:rsidR="009E58E8" w:rsidRDefault="009E58E8" w:rsidP="009E58E8">
      <w:pPr>
        <w:pStyle w:val="a5"/>
        <w:shd w:val="clear" w:color="auto" w:fill="FFFFFF"/>
        <w:spacing w:beforeAutospacing="0" w:afterAutospacing="0" w:line="600" w:lineRule="exact"/>
        <w:rPr>
          <w:rFonts w:ascii="仿宋_GB2312" w:eastAsia="仿宋_GB2312" w:hint="eastAsia"/>
          <w:sz w:val="32"/>
          <w:szCs w:val="32"/>
        </w:rPr>
      </w:pPr>
    </w:p>
    <w:p w:rsidR="00F678A7" w:rsidRDefault="00F678A7" w:rsidP="009E58E8">
      <w:pPr>
        <w:pStyle w:val="a5"/>
        <w:shd w:val="clear" w:color="auto" w:fill="FFFFFF"/>
        <w:spacing w:beforeAutospacing="0" w:afterAutospacing="0" w:line="600" w:lineRule="exact"/>
        <w:rPr>
          <w:rFonts w:ascii="仿宋_GB2312" w:eastAsia="仿宋_GB2312" w:hint="eastAsia"/>
          <w:sz w:val="32"/>
          <w:szCs w:val="32"/>
        </w:rPr>
      </w:pPr>
    </w:p>
    <w:p w:rsidR="00F678A7" w:rsidRPr="009E58E8" w:rsidRDefault="00F678A7" w:rsidP="009E58E8">
      <w:pPr>
        <w:pStyle w:val="a5"/>
        <w:shd w:val="clear" w:color="auto" w:fill="FFFFFF"/>
        <w:spacing w:beforeAutospacing="0" w:afterAutospacing="0" w:line="600" w:lineRule="exact"/>
        <w:rPr>
          <w:rFonts w:ascii="仿宋_GB2312" w:eastAsia="仿宋_GB2312"/>
          <w:sz w:val="32"/>
          <w:szCs w:val="32"/>
        </w:rPr>
      </w:pPr>
    </w:p>
    <w:p w:rsidR="009E58E8" w:rsidRDefault="009E58E8"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9E58E8" w:rsidRPr="009E58E8" w:rsidRDefault="009E58E8" w:rsidP="009E58E8">
      <w:pPr>
        <w:pStyle w:val="a5"/>
        <w:shd w:val="clear" w:color="auto" w:fill="FFFFFF"/>
        <w:spacing w:beforeAutospacing="0" w:afterAutospacing="0" w:line="600" w:lineRule="exact"/>
        <w:rPr>
          <w:rFonts w:ascii="仿宋_GB2312" w:eastAsia="仿宋_GB2312"/>
          <w:sz w:val="32"/>
          <w:szCs w:val="32"/>
        </w:rPr>
      </w:pPr>
    </w:p>
    <w:p w:rsidR="009E58E8" w:rsidRPr="009E58E8" w:rsidRDefault="009E58E8" w:rsidP="001B0E3E">
      <w:pPr>
        <w:pStyle w:val="a5"/>
        <w:shd w:val="clear" w:color="auto" w:fill="FFFFFF"/>
        <w:spacing w:beforeAutospacing="0" w:afterAutospacing="0" w:line="600" w:lineRule="exact"/>
        <w:rPr>
          <w:rFonts w:ascii="仿宋_GB2312" w:eastAsia="仿宋_GB2312"/>
          <w:sz w:val="32"/>
          <w:szCs w:val="32"/>
        </w:rPr>
      </w:pPr>
    </w:p>
    <w:p w:rsidR="00AF13C5" w:rsidRPr="001B0E3E" w:rsidRDefault="00AF13C5" w:rsidP="006154AC">
      <w:pPr>
        <w:pStyle w:val="a5"/>
        <w:shd w:val="clear" w:color="auto" w:fill="FFFFFF"/>
        <w:spacing w:beforeAutospacing="0" w:afterAutospacing="0" w:line="600" w:lineRule="exact"/>
        <w:rPr>
          <w:rFonts w:ascii="仿宋_GB2312" w:eastAsia="仿宋_GB2312"/>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290E1A" w:rsidRDefault="00290E1A" w:rsidP="00A538AC">
      <w:pPr>
        <w:pStyle w:val="a5"/>
        <w:shd w:val="clear" w:color="auto" w:fill="FFFFFF"/>
        <w:spacing w:beforeAutospacing="0" w:afterAutospacing="0" w:line="60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600647" w:rsidRPr="00600647">
        <w:rPr>
          <w:rFonts w:ascii="仿宋_GB2312" w:eastAsia="仿宋_GB2312" w:hint="eastAsia"/>
          <w:sz w:val="32"/>
          <w:szCs w:val="32"/>
        </w:rPr>
        <w:t>韩朱</w:t>
      </w:r>
      <w:r w:rsidR="00600647" w:rsidRPr="00600647">
        <w:rPr>
          <w:rFonts w:hint="eastAsia"/>
          <w:sz w:val="32"/>
          <w:szCs w:val="32"/>
        </w:rPr>
        <w:t>旸</w:t>
      </w:r>
      <w:r>
        <w:rPr>
          <w:rFonts w:ascii="仿宋_GB2312" w:eastAsia="仿宋_GB2312" w:hint="eastAsia"/>
          <w:sz w:val="32"/>
          <w:szCs w:val="32"/>
        </w:rPr>
        <w:t xml:space="preserve">          审核：杨海霞         编辑：陈隆强</w:t>
      </w:r>
    </w:p>
    <w:p w:rsidR="0057220B" w:rsidRDefault="00647DEB" w:rsidP="0057220B">
      <w:pPr>
        <w:pStyle w:val="a5"/>
        <w:shd w:val="clear" w:color="auto" w:fill="FFFFFF"/>
        <w:spacing w:beforeAutospacing="0" w:afterAutospacing="0" w:line="520" w:lineRule="exact"/>
        <w:jc w:val="both"/>
      </w:pPr>
      <w:r w:rsidRPr="00647DEB">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0" w:name="_GoBack"/>
      <w:bookmarkEnd w:id="1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1DD" w:rsidRDefault="001A11DD">
      <w:pPr>
        <w:spacing w:line="240" w:lineRule="auto"/>
      </w:pPr>
      <w:r>
        <w:separator/>
      </w:r>
    </w:p>
  </w:endnote>
  <w:endnote w:type="continuationSeparator" w:id="0">
    <w:p w:rsidR="001A11DD" w:rsidRDefault="001A11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647DEB">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647DEB">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1A11DD">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647DEB">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1DD" w:rsidRDefault="001A11DD">
      <w:pPr>
        <w:spacing w:line="240" w:lineRule="auto"/>
      </w:pPr>
      <w:r>
        <w:separator/>
      </w:r>
    </w:p>
  </w:footnote>
  <w:footnote w:type="continuationSeparator" w:id="0">
    <w:p w:rsidR="001A11DD" w:rsidRDefault="001A11D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54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4E33"/>
    <w:rsid w:val="00007AEF"/>
    <w:rsid w:val="00011093"/>
    <w:rsid w:val="000136DF"/>
    <w:rsid w:val="00015D36"/>
    <w:rsid w:val="00015E4A"/>
    <w:rsid w:val="00016B62"/>
    <w:rsid w:val="0002306D"/>
    <w:rsid w:val="000335B6"/>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634"/>
    <w:rsid w:val="00071C65"/>
    <w:rsid w:val="00073544"/>
    <w:rsid w:val="00073879"/>
    <w:rsid w:val="00075852"/>
    <w:rsid w:val="00076573"/>
    <w:rsid w:val="00076A31"/>
    <w:rsid w:val="00080018"/>
    <w:rsid w:val="00080D27"/>
    <w:rsid w:val="00085BF9"/>
    <w:rsid w:val="000876BF"/>
    <w:rsid w:val="0009080F"/>
    <w:rsid w:val="00093009"/>
    <w:rsid w:val="0009686E"/>
    <w:rsid w:val="000A1E9B"/>
    <w:rsid w:val="000A4BFC"/>
    <w:rsid w:val="000B0FD9"/>
    <w:rsid w:val="000B3069"/>
    <w:rsid w:val="000B60E7"/>
    <w:rsid w:val="000B6F5F"/>
    <w:rsid w:val="000B7037"/>
    <w:rsid w:val="000C0FF8"/>
    <w:rsid w:val="000C17C9"/>
    <w:rsid w:val="000C2261"/>
    <w:rsid w:val="000C65AE"/>
    <w:rsid w:val="000D175A"/>
    <w:rsid w:val="000D2278"/>
    <w:rsid w:val="000D3ACB"/>
    <w:rsid w:val="000D5F8F"/>
    <w:rsid w:val="000D636A"/>
    <w:rsid w:val="000D68D2"/>
    <w:rsid w:val="000E6CF6"/>
    <w:rsid w:val="000F16FB"/>
    <w:rsid w:val="000F1B98"/>
    <w:rsid w:val="000F6EB0"/>
    <w:rsid w:val="000F71DB"/>
    <w:rsid w:val="000F7A1E"/>
    <w:rsid w:val="0010073A"/>
    <w:rsid w:val="00103177"/>
    <w:rsid w:val="001114D7"/>
    <w:rsid w:val="00112766"/>
    <w:rsid w:val="001136FA"/>
    <w:rsid w:val="00121BFA"/>
    <w:rsid w:val="00123624"/>
    <w:rsid w:val="001257E1"/>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235E"/>
    <w:rsid w:val="00183A07"/>
    <w:rsid w:val="001905A9"/>
    <w:rsid w:val="001913FD"/>
    <w:rsid w:val="00197F47"/>
    <w:rsid w:val="001A0E0A"/>
    <w:rsid w:val="001A11DD"/>
    <w:rsid w:val="001A271C"/>
    <w:rsid w:val="001A3D8F"/>
    <w:rsid w:val="001A4CD7"/>
    <w:rsid w:val="001A5019"/>
    <w:rsid w:val="001A6629"/>
    <w:rsid w:val="001B0E3E"/>
    <w:rsid w:val="001B2AF9"/>
    <w:rsid w:val="001B3870"/>
    <w:rsid w:val="001B48B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6AB"/>
    <w:rsid w:val="00200914"/>
    <w:rsid w:val="00201B6D"/>
    <w:rsid w:val="002038F0"/>
    <w:rsid w:val="00204C31"/>
    <w:rsid w:val="002111B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73A91"/>
    <w:rsid w:val="00281C44"/>
    <w:rsid w:val="00282F09"/>
    <w:rsid w:val="00285BE4"/>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17AA"/>
    <w:rsid w:val="002E3AF5"/>
    <w:rsid w:val="002F1235"/>
    <w:rsid w:val="002F1BB9"/>
    <w:rsid w:val="002F2F16"/>
    <w:rsid w:val="00302AC0"/>
    <w:rsid w:val="00305D6C"/>
    <w:rsid w:val="003104A6"/>
    <w:rsid w:val="00312AB4"/>
    <w:rsid w:val="0031431E"/>
    <w:rsid w:val="00315114"/>
    <w:rsid w:val="0032146F"/>
    <w:rsid w:val="00323A42"/>
    <w:rsid w:val="00327328"/>
    <w:rsid w:val="003316D0"/>
    <w:rsid w:val="00334A0B"/>
    <w:rsid w:val="00336299"/>
    <w:rsid w:val="00336B39"/>
    <w:rsid w:val="00340564"/>
    <w:rsid w:val="00341C4A"/>
    <w:rsid w:val="0034415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2C9"/>
    <w:rsid w:val="003C1327"/>
    <w:rsid w:val="003C1347"/>
    <w:rsid w:val="003C1621"/>
    <w:rsid w:val="003C7A29"/>
    <w:rsid w:val="003D264C"/>
    <w:rsid w:val="003D3B10"/>
    <w:rsid w:val="003D4D4C"/>
    <w:rsid w:val="003D5B3B"/>
    <w:rsid w:val="003E05F5"/>
    <w:rsid w:val="003E1F41"/>
    <w:rsid w:val="003E526D"/>
    <w:rsid w:val="003E5DF4"/>
    <w:rsid w:val="003F1229"/>
    <w:rsid w:val="003F438F"/>
    <w:rsid w:val="003F575B"/>
    <w:rsid w:val="003F5C40"/>
    <w:rsid w:val="003F7A4C"/>
    <w:rsid w:val="00400849"/>
    <w:rsid w:val="00402070"/>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702"/>
    <w:rsid w:val="004E1C44"/>
    <w:rsid w:val="004E1D20"/>
    <w:rsid w:val="004E2291"/>
    <w:rsid w:val="004E5862"/>
    <w:rsid w:val="004E767B"/>
    <w:rsid w:val="004F0E04"/>
    <w:rsid w:val="004F2141"/>
    <w:rsid w:val="004F5E4C"/>
    <w:rsid w:val="004F748F"/>
    <w:rsid w:val="004F799E"/>
    <w:rsid w:val="004F79DA"/>
    <w:rsid w:val="00501C75"/>
    <w:rsid w:val="00503F0C"/>
    <w:rsid w:val="005040A6"/>
    <w:rsid w:val="00505414"/>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2B67"/>
    <w:rsid w:val="00565F67"/>
    <w:rsid w:val="0056736D"/>
    <w:rsid w:val="005677C7"/>
    <w:rsid w:val="0057220B"/>
    <w:rsid w:val="00572965"/>
    <w:rsid w:val="00572CEC"/>
    <w:rsid w:val="00580580"/>
    <w:rsid w:val="005808C6"/>
    <w:rsid w:val="00582491"/>
    <w:rsid w:val="00583E53"/>
    <w:rsid w:val="005846D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647"/>
    <w:rsid w:val="00600E8C"/>
    <w:rsid w:val="00602492"/>
    <w:rsid w:val="00604302"/>
    <w:rsid w:val="006061C5"/>
    <w:rsid w:val="00607C17"/>
    <w:rsid w:val="00610802"/>
    <w:rsid w:val="00611CC9"/>
    <w:rsid w:val="00612B70"/>
    <w:rsid w:val="00614E20"/>
    <w:rsid w:val="006154AC"/>
    <w:rsid w:val="00617FF5"/>
    <w:rsid w:val="006212D1"/>
    <w:rsid w:val="00621474"/>
    <w:rsid w:val="00622BFF"/>
    <w:rsid w:val="00625971"/>
    <w:rsid w:val="0063161B"/>
    <w:rsid w:val="00632305"/>
    <w:rsid w:val="00635995"/>
    <w:rsid w:val="00636E71"/>
    <w:rsid w:val="0064447D"/>
    <w:rsid w:val="00647DEB"/>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64C3"/>
    <w:rsid w:val="006F720A"/>
    <w:rsid w:val="006F7E7B"/>
    <w:rsid w:val="007060E9"/>
    <w:rsid w:val="00706449"/>
    <w:rsid w:val="00706F8E"/>
    <w:rsid w:val="007153C2"/>
    <w:rsid w:val="0072002E"/>
    <w:rsid w:val="0072260A"/>
    <w:rsid w:val="00726BEE"/>
    <w:rsid w:val="00730D4A"/>
    <w:rsid w:val="00732813"/>
    <w:rsid w:val="0073614B"/>
    <w:rsid w:val="00742215"/>
    <w:rsid w:val="00744902"/>
    <w:rsid w:val="007527CE"/>
    <w:rsid w:val="0075407B"/>
    <w:rsid w:val="00755528"/>
    <w:rsid w:val="00756446"/>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2BD6"/>
    <w:rsid w:val="00823BE4"/>
    <w:rsid w:val="00824796"/>
    <w:rsid w:val="00831558"/>
    <w:rsid w:val="00834057"/>
    <w:rsid w:val="00835D00"/>
    <w:rsid w:val="00840831"/>
    <w:rsid w:val="00841998"/>
    <w:rsid w:val="00841F8A"/>
    <w:rsid w:val="008429EC"/>
    <w:rsid w:val="00847615"/>
    <w:rsid w:val="008511C5"/>
    <w:rsid w:val="00851B39"/>
    <w:rsid w:val="00853FAE"/>
    <w:rsid w:val="00864300"/>
    <w:rsid w:val="0086458B"/>
    <w:rsid w:val="00867FC1"/>
    <w:rsid w:val="00875129"/>
    <w:rsid w:val="0087526B"/>
    <w:rsid w:val="0087767B"/>
    <w:rsid w:val="00877C1F"/>
    <w:rsid w:val="008817EF"/>
    <w:rsid w:val="008820E5"/>
    <w:rsid w:val="0088500F"/>
    <w:rsid w:val="008855D2"/>
    <w:rsid w:val="008938D6"/>
    <w:rsid w:val="00897DE5"/>
    <w:rsid w:val="008A4092"/>
    <w:rsid w:val="008B03B8"/>
    <w:rsid w:val="008B373F"/>
    <w:rsid w:val="008B75B6"/>
    <w:rsid w:val="008C0294"/>
    <w:rsid w:val="008C113B"/>
    <w:rsid w:val="008C3B7C"/>
    <w:rsid w:val="008C4CB5"/>
    <w:rsid w:val="008C5935"/>
    <w:rsid w:val="008E2E74"/>
    <w:rsid w:val="008E5D3E"/>
    <w:rsid w:val="008F2B18"/>
    <w:rsid w:val="008F4A4D"/>
    <w:rsid w:val="008F6FE0"/>
    <w:rsid w:val="00902033"/>
    <w:rsid w:val="0090716B"/>
    <w:rsid w:val="009076AE"/>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900B1"/>
    <w:rsid w:val="009A010C"/>
    <w:rsid w:val="009A1570"/>
    <w:rsid w:val="009A1667"/>
    <w:rsid w:val="009A18E8"/>
    <w:rsid w:val="009A2F7C"/>
    <w:rsid w:val="009A4E45"/>
    <w:rsid w:val="009A4F3D"/>
    <w:rsid w:val="009A538D"/>
    <w:rsid w:val="009A6BB8"/>
    <w:rsid w:val="009A7E14"/>
    <w:rsid w:val="009B22AF"/>
    <w:rsid w:val="009B30F9"/>
    <w:rsid w:val="009B4690"/>
    <w:rsid w:val="009B49A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58E8"/>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0E92"/>
    <w:rsid w:val="00A2119D"/>
    <w:rsid w:val="00A24108"/>
    <w:rsid w:val="00A31663"/>
    <w:rsid w:val="00A31EEA"/>
    <w:rsid w:val="00A4181B"/>
    <w:rsid w:val="00A4314B"/>
    <w:rsid w:val="00A52066"/>
    <w:rsid w:val="00A526FA"/>
    <w:rsid w:val="00A52B7F"/>
    <w:rsid w:val="00A53495"/>
    <w:rsid w:val="00A538AC"/>
    <w:rsid w:val="00A53CD4"/>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F3B"/>
    <w:rsid w:val="00A97748"/>
    <w:rsid w:val="00AA36C5"/>
    <w:rsid w:val="00AA4BF5"/>
    <w:rsid w:val="00AA5AD9"/>
    <w:rsid w:val="00AA64F3"/>
    <w:rsid w:val="00AB2B50"/>
    <w:rsid w:val="00AB3D3E"/>
    <w:rsid w:val="00AB3FD4"/>
    <w:rsid w:val="00AB40AB"/>
    <w:rsid w:val="00AC0A42"/>
    <w:rsid w:val="00AC18F8"/>
    <w:rsid w:val="00AC35AA"/>
    <w:rsid w:val="00AC35AB"/>
    <w:rsid w:val="00AC4516"/>
    <w:rsid w:val="00AC73DE"/>
    <w:rsid w:val="00AD2C48"/>
    <w:rsid w:val="00AD3017"/>
    <w:rsid w:val="00AD3346"/>
    <w:rsid w:val="00AD4177"/>
    <w:rsid w:val="00AD422E"/>
    <w:rsid w:val="00AD5B5A"/>
    <w:rsid w:val="00AD5F11"/>
    <w:rsid w:val="00AD70C7"/>
    <w:rsid w:val="00AD7FEF"/>
    <w:rsid w:val="00AE1A98"/>
    <w:rsid w:val="00AE3889"/>
    <w:rsid w:val="00AE4C21"/>
    <w:rsid w:val="00AE65B4"/>
    <w:rsid w:val="00AE7EA4"/>
    <w:rsid w:val="00AF116A"/>
    <w:rsid w:val="00AF138C"/>
    <w:rsid w:val="00AF13C5"/>
    <w:rsid w:val="00B052CE"/>
    <w:rsid w:val="00B12463"/>
    <w:rsid w:val="00B220F5"/>
    <w:rsid w:val="00B24BDE"/>
    <w:rsid w:val="00B2770C"/>
    <w:rsid w:val="00B30E44"/>
    <w:rsid w:val="00B311C1"/>
    <w:rsid w:val="00B40B9A"/>
    <w:rsid w:val="00B4194E"/>
    <w:rsid w:val="00B41DDA"/>
    <w:rsid w:val="00B4521B"/>
    <w:rsid w:val="00B46904"/>
    <w:rsid w:val="00B46F1F"/>
    <w:rsid w:val="00B47746"/>
    <w:rsid w:val="00B47B2A"/>
    <w:rsid w:val="00B523FB"/>
    <w:rsid w:val="00B52C8B"/>
    <w:rsid w:val="00B5320C"/>
    <w:rsid w:val="00B55DA6"/>
    <w:rsid w:val="00B56109"/>
    <w:rsid w:val="00B567BE"/>
    <w:rsid w:val="00B56A3B"/>
    <w:rsid w:val="00B57E9C"/>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0136"/>
    <w:rsid w:val="00BA1214"/>
    <w:rsid w:val="00BA33D7"/>
    <w:rsid w:val="00BA44D7"/>
    <w:rsid w:val="00BA468B"/>
    <w:rsid w:val="00BC0CD4"/>
    <w:rsid w:val="00BC1602"/>
    <w:rsid w:val="00BC3509"/>
    <w:rsid w:val="00BD0B2E"/>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3397"/>
    <w:rsid w:val="00C06F22"/>
    <w:rsid w:val="00C07355"/>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46F39"/>
    <w:rsid w:val="00C51009"/>
    <w:rsid w:val="00C5194D"/>
    <w:rsid w:val="00C52FF4"/>
    <w:rsid w:val="00C56129"/>
    <w:rsid w:val="00C56DCB"/>
    <w:rsid w:val="00C57343"/>
    <w:rsid w:val="00C6020E"/>
    <w:rsid w:val="00C607DB"/>
    <w:rsid w:val="00C64341"/>
    <w:rsid w:val="00C65EDF"/>
    <w:rsid w:val="00C66605"/>
    <w:rsid w:val="00C66AB0"/>
    <w:rsid w:val="00C717AA"/>
    <w:rsid w:val="00C74FAE"/>
    <w:rsid w:val="00C760A2"/>
    <w:rsid w:val="00C775AE"/>
    <w:rsid w:val="00C84121"/>
    <w:rsid w:val="00C9094E"/>
    <w:rsid w:val="00C93377"/>
    <w:rsid w:val="00C93E03"/>
    <w:rsid w:val="00C9539D"/>
    <w:rsid w:val="00CA0319"/>
    <w:rsid w:val="00CA24F3"/>
    <w:rsid w:val="00CA27B3"/>
    <w:rsid w:val="00CA4DC0"/>
    <w:rsid w:val="00CB4224"/>
    <w:rsid w:val="00CB48FE"/>
    <w:rsid w:val="00CB672A"/>
    <w:rsid w:val="00CB6AE9"/>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15C7"/>
    <w:rsid w:val="00D52421"/>
    <w:rsid w:val="00D52A66"/>
    <w:rsid w:val="00D54F7D"/>
    <w:rsid w:val="00D5596A"/>
    <w:rsid w:val="00D601F6"/>
    <w:rsid w:val="00D620F7"/>
    <w:rsid w:val="00D72285"/>
    <w:rsid w:val="00D729A6"/>
    <w:rsid w:val="00D73B96"/>
    <w:rsid w:val="00D7465D"/>
    <w:rsid w:val="00D747AB"/>
    <w:rsid w:val="00D772CE"/>
    <w:rsid w:val="00D77C87"/>
    <w:rsid w:val="00D83355"/>
    <w:rsid w:val="00D91BFD"/>
    <w:rsid w:val="00D971B6"/>
    <w:rsid w:val="00DA321D"/>
    <w:rsid w:val="00DA3BEB"/>
    <w:rsid w:val="00DA6F86"/>
    <w:rsid w:val="00DB117A"/>
    <w:rsid w:val="00DB1BD3"/>
    <w:rsid w:val="00DC225E"/>
    <w:rsid w:val="00DC2D0F"/>
    <w:rsid w:val="00DC626D"/>
    <w:rsid w:val="00DC6875"/>
    <w:rsid w:val="00DC6F47"/>
    <w:rsid w:val="00DC7003"/>
    <w:rsid w:val="00DD2373"/>
    <w:rsid w:val="00DD3555"/>
    <w:rsid w:val="00DD3FA6"/>
    <w:rsid w:val="00DD602B"/>
    <w:rsid w:val="00DE1C71"/>
    <w:rsid w:val="00DE3F2F"/>
    <w:rsid w:val="00DE5394"/>
    <w:rsid w:val="00DE6C81"/>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E6E"/>
    <w:rsid w:val="00E45FDF"/>
    <w:rsid w:val="00E47F81"/>
    <w:rsid w:val="00E517C8"/>
    <w:rsid w:val="00E52B21"/>
    <w:rsid w:val="00E54D78"/>
    <w:rsid w:val="00E569FD"/>
    <w:rsid w:val="00E62147"/>
    <w:rsid w:val="00E621E9"/>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A4B"/>
    <w:rsid w:val="00E94B72"/>
    <w:rsid w:val="00E9510D"/>
    <w:rsid w:val="00E96054"/>
    <w:rsid w:val="00E97C6A"/>
    <w:rsid w:val="00EA0352"/>
    <w:rsid w:val="00EA707B"/>
    <w:rsid w:val="00EA72B1"/>
    <w:rsid w:val="00EB0351"/>
    <w:rsid w:val="00EB3241"/>
    <w:rsid w:val="00EB7E8B"/>
    <w:rsid w:val="00EC25B0"/>
    <w:rsid w:val="00EC2CE6"/>
    <w:rsid w:val="00EC5E56"/>
    <w:rsid w:val="00EC6A9C"/>
    <w:rsid w:val="00ED3068"/>
    <w:rsid w:val="00ED3779"/>
    <w:rsid w:val="00ED5807"/>
    <w:rsid w:val="00ED70E6"/>
    <w:rsid w:val="00EF3B0C"/>
    <w:rsid w:val="00EF64E9"/>
    <w:rsid w:val="00EF6AE1"/>
    <w:rsid w:val="00F03587"/>
    <w:rsid w:val="00F03F67"/>
    <w:rsid w:val="00F045B9"/>
    <w:rsid w:val="00F06D63"/>
    <w:rsid w:val="00F14246"/>
    <w:rsid w:val="00F14F1F"/>
    <w:rsid w:val="00F15086"/>
    <w:rsid w:val="00F15A81"/>
    <w:rsid w:val="00F201F6"/>
    <w:rsid w:val="00F216F4"/>
    <w:rsid w:val="00F222C0"/>
    <w:rsid w:val="00F224C0"/>
    <w:rsid w:val="00F22AB8"/>
    <w:rsid w:val="00F23B76"/>
    <w:rsid w:val="00F23C81"/>
    <w:rsid w:val="00F25648"/>
    <w:rsid w:val="00F311D3"/>
    <w:rsid w:val="00F32D16"/>
    <w:rsid w:val="00F35A0B"/>
    <w:rsid w:val="00F4496E"/>
    <w:rsid w:val="00F47BAE"/>
    <w:rsid w:val="00F54248"/>
    <w:rsid w:val="00F545F1"/>
    <w:rsid w:val="00F547F5"/>
    <w:rsid w:val="00F57218"/>
    <w:rsid w:val="00F57F78"/>
    <w:rsid w:val="00F603B8"/>
    <w:rsid w:val="00F61B8E"/>
    <w:rsid w:val="00F63C4F"/>
    <w:rsid w:val="00F66FFC"/>
    <w:rsid w:val="00F678A7"/>
    <w:rsid w:val="00F74E19"/>
    <w:rsid w:val="00F83793"/>
    <w:rsid w:val="00F84E14"/>
    <w:rsid w:val="00F85142"/>
    <w:rsid w:val="00F934C1"/>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0FF7325"/>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4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7</cp:revision>
  <cp:lastPrinted>2025-12-12T02:43:00Z</cp:lastPrinted>
  <dcterms:created xsi:type="dcterms:W3CDTF">2026-01-22T07:15:00Z</dcterms:created>
  <dcterms:modified xsi:type="dcterms:W3CDTF">2026-01-23T01:14:00Z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